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47d4e211347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1765萬獎金重賞教師從事研究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【記者黃靖淳報導】本學年度校內教師研究獎勵公佈得獎名單，第一類研究獎勵有142名教師提出申請，118人獲獎，第二類研究獎勵有42人提出84件，39人81件研究獲獎，兩類共計有118人獲獎，獎勵費共1765萬元。
</w:t>
          <w:br/>
          <w:t>
</w:t>
          <w:br/>
          <w:t>　為鼓勵教師從事學術研究，本校訂定研究獎勵申請規則，第一類是以學術性期刊論文提出申請，經審議通過者，教授可獲新台幣14萬元、副教授12萬、助理教授10萬及講師8萬元獎勵金。第二類獎勵，則申請第一類研究獎勵後以A＆HCI、SSCI、SCI、EI等四種國際索引收錄的學術性期刊論文，得再以最多三篇提出申請，經學審會審議通過每篇獲三萬元獎勵費。
</w:t>
          <w:br/>
          <w:t>
</w:t>
          <w:br/>
          <w:t>　第一類獎勵費獲獎的118人包括校長張紘炬、行政副校長張家宜，其他為：高柏園、蔡明月、邱炯友、林信成、楊國勝、林千代、胡德軍、曾琇瑱、譚必信、錢傳仁、陳順益、張慧京、鄭惟厚、陳燕美、陳功宇、陳偉正、楊棨、何俊麟、陳惟堯、彭維鋒、錢凡之、曾文哲、張經霖、李明憲、薛宏中、楊淑君、林大欽、周子聰、陳幹男、薛文發、黃德彥、李世元、魏和祥、王伯昌、王文竹、高惠春、吳慧芬、鄭建中、吳俊弘、徐秀福、鄭啟明、楊長義、吳重成、張正興、盧博堅、虞國興、許中杰、蕭政宗、李奇旺、林清彬、史建中、趙崇禮、洪祖昌、楊勝明、李宗翰、康尚文、楊龍杰、莊博任、丘建青、翁慶昌、許獻聰、李揚漢、李慶烈、江正雄、謝景棠、張裕祺、何啟東、葉和明、黃國楨、鄭東文、陳錫仁、鄭廖平、林達鎔、余宣賦、董崇民、蔣定安、張正良、張煖、應宜雄、陳慶祥、田豐、施國琛、郭經華、張志勇、黃仁俊、黃心嘉、鄒孟文、聶建中、謝文良、王美惠、繆震宇、黃台心、莊希豐、陳智華、麥朝成、吳忠武、蔡宗儒、吳淑妃、吳錦全、張春桃、吳碩傑、吳坤山、徐煥智、黃文濤、歐陽良裕、陳海鳴、時序時、衛友賢、張茂椿、龔宜君、李世忠、高熏芳、柯志恩、紀舜傑、姚忠達、陳增源。
</w:t>
          <w:br/>
          <w:t>
</w:t>
          <w:br/>
          <w:t>　獲第二類研究獎勵費者共39人，獲得三篇獎勵的有：曾琇瑱、陳惟堯、彭維鋒、錢凡之、李明憲、周子聰、黃德彥、魏和祥、高惠春、吳慧芬、丘建青、何啟東、葉和明、黃國楨、施國琛、吳忠武、歐陽良裕等十七名。其餘名單如下：蔡明月、楊國勝、林千代、錢傳仁、楊棨、張經霖、陳幹男、李世元、王伯昌、徐秀福、楊長義、楊勝明、李宗翰、康尚文、翁慶昌、謝景棠、鄭東文、鄭廖平、董崇民、張志勇、吳坤山、黃文濤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63168" cy="719328"/>
              <wp:effectExtent l="0" t="0" r="0" b="0"/>
              <wp:docPr id="1" name="IMG_1aafe2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5/m\ece0018b-815d-457c-8c95-f5f8b4c850cd.jpg"/>
                      <pic:cNvPicPr/>
                    </pic:nvPicPr>
                    <pic:blipFill>
                      <a:blip xmlns:r="http://schemas.openxmlformats.org/officeDocument/2006/relationships" r:embed="R3e66ca89ff1345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3168" cy="719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63168" cy="719328"/>
              <wp:effectExtent l="0" t="0" r="0" b="0"/>
              <wp:docPr id="1" name="IMG_31f7f8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5/m\3d5e6023-b0cc-4816-8fd8-392b5f207a4e.jpg"/>
                      <pic:cNvPicPr/>
                    </pic:nvPicPr>
                    <pic:blipFill>
                      <a:blip xmlns:r="http://schemas.openxmlformats.org/officeDocument/2006/relationships" r:embed="R3046701bcf1a40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3168" cy="719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66ca89ff134573" /><Relationship Type="http://schemas.openxmlformats.org/officeDocument/2006/relationships/image" Target="/media/image2.bin" Id="R3046701bcf1a4030" /></Relationships>
</file>