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cbd83e4d04b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高柏園　文學院漢學資料中心主任長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主要學歷：文化大學哲研所碩博士
</w:t>
          <w:br/>
          <w:t>　　　　　文化大學哲學系學士
</w:t>
          <w:br/>
          <w:t>主要經歷：本校中文系教授
</w:t>
          <w:br/>
          <w:t>　　　　　本校中文系系主任暨中文所長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993648"/>
              <wp:effectExtent l="0" t="0" r="0" b="0"/>
              <wp:docPr id="1" name="IMG_f1e7d0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5/m\7d5f11d5-07c8-485e-a4f0-ad64c68efcb3.jpg"/>
                      <pic:cNvPicPr/>
                    </pic:nvPicPr>
                    <pic:blipFill>
                      <a:blip xmlns:r="http://schemas.openxmlformats.org/officeDocument/2006/relationships" r:embed="R438d7a3d05df47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8d7a3d05df473f" /></Relationships>
</file>