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e6c521d204b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大傳《都市遊俠：險路不險》紀錄片 MOD微電影獎抱回40萬獎金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【記者王怡雯淡水校園報導】由大傳系教授王慰慈指導，大傳四施宥全、方鈺琁、邱永榛、徐顗璿拍攝紀錄片《都市遊俠：險路不險》參加由中華電信與台北市電影委員會合作主辦的「2019 MOD微電影金片子創作大賽」榮獲校園組「蹲點台灣紀錄片—優選」5萬獎金、「社區一家紀錄片—首獎」10萬獎金、「社區一家紀錄片合作獎」25萬獎金，團隊於11月27日參加頒獎典禮，共計抱回40萬獎金。
</w:t>
          <w:br/>
          <w:t>  《都市遊俠：險路不險》故事背景主要講述重建街的修整計畫，107年暑假時，本校建築系副教授黃瑞茂建立了「重建街工作坊」，建築系師生與當地熱心居民，首先就「重建街小白屋」進行修建活動，透過眾人合力清掃整頓與重新裝潢，不僅讓此地生機重現，也展現他們對於「重建街」的這份認同與熱情。
</w:t>
          <w:br/>
          <w:t>王慰慈長期投入淡水主題相關研究，參與本校大學社會責任(USR)實踐「淡水好生活—永續生活圈營造計畫」及文學院「文創大淡水地區全紀錄」，帶領學生團隊拍攝相關紀錄片。她表示，讓孩子走入社區鄉里，瞭解不同的人事物，學生可透過自己的專業去觀察、尋找，並留下故事。希望每位學生在紀錄片拍攝後，能夠變得更主動關愛周遭生活。很開心學生獲獎，也很高興能參與USR計畫，與不同領域的老師及學生一起深耕在地，為淡水付出。
</w:t>
          <w:br/>
          <w:t>大傳四施宥全分享，很謝謝王慰慈老師的指導跟MOD評審的肯定。「這是我們第一次拍攝紀錄片，過程中除了紀錄險路修景計畫外，也用影像為在地小人物小角落發聲，這也是紀錄片難能可貴的地方。」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2c6a4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69732f51-1dbc-491b-8064-e2286b554b5b.jpg"/>
                      <pic:cNvPicPr/>
                    </pic:nvPicPr>
                    <pic:blipFill>
                      <a:blip xmlns:r="http://schemas.openxmlformats.org/officeDocument/2006/relationships" r:embed="Ra559db7dc1294b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59db7dc1294b54" /></Relationships>
</file>