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986305a22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葛煥昭校長閉幕致詞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8月1日108學年度布達及單位主管交接典禮，本人曾提出思考超越做法的暑假作業，以二級單位先腦力激盪，經由一級單位彙整，再依教學及行政屬性，分別由學術副校長及行政副校長統整。如果大家把雙軌轉型做對、做好、做到位，A+B+C=Δ，Δ的值愈大，正向的能量越大，我們的轉變就更成功，自然達到超越的目標！
</w:t>
          <w:br/>
          <w:t>　本次研討會討論的範圍非常廣，包含教學、研究、產學、行政等，如果同仁提出了200項建議，只要其中有一項有用，便達到會議成效。會後，希望教學與行政二級單位，能不斷進行研議，思考雙軌轉型可以做什麼？討論的結果等後續工作，行政單位交由行政副校長，教學單位由學術副校長。蘭陽校園正在轉型不列此次追蹤管考之中。
</w:t>
          <w:br/>
          <w:t>　比如，各系所透過召開系所務會議，利用開會大家集思廣益，哪些是Ａ軌轉型可以再升級？哪些是Ｂ軌轉型可以進行的新商機？先訂一個半月的作業時間，由品保處統籌規劃，負責追蹤。當然，今天大家所提出來的建議、意見或問題，品保處也要做篩選。昨天（25日）才召開教育品質管制委員會，會中有關107學年度教學與行政革新研討會的內容，尚未結案有49項，仍在追蹤，今天會後，也請品保處綜整會議內容，做精準的篩選、正確的分類，進行追蹤管考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51f75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2886ece-0ebf-4952-b6b2-526e436b199c.JPG"/>
                      <pic:cNvPicPr/>
                    </pic:nvPicPr>
                    <pic:blipFill>
                      <a:blip xmlns:r="http://schemas.openxmlformats.org/officeDocument/2006/relationships" r:embed="Rcf5dd074cb0e4c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5dd074cb0e4c62" /></Relationships>
</file>