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42bbd285e4f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【留學傳真】教科四鄭詠之 南大交換後更珍惜臺灣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知道學校有許多交換留學的機會，便立定目標要維持成績來爭取。前年到中國探親，參觀當地大學，早上七點就有學生坐在小山丘般的書堆中埋頭苦讀，讓我開始思考自己的競爭力，想要充實的念頭由然而生。我想交流就是互相學習彼此的優點，並善用自己優勢，與中國13億人口中的菁英共同學習，以求進步。經一番努力準備，我幸運地申請到南京大學。
</w:t>
          <w:br/>
          <w:t>　初到南京，漫步在街道上，道路兩旁的梧桐樹隨風搖曳，非常浪漫。而作為十朝古都，擁有著許多歷史痕跡，遊走秦淮河畔，或是漫步在鍾山景區，都讓喜愛人文歷史的我興奮不已。南京大學是中國大陸的重點學校，高校排名第六；它有兩個校區一是靠近市中心的鼓樓校區，學生以研究生居多，校區的建築為金陵大學的舊址；另一個校區為是仙林校區，佔地非常大，光是從宿舍走到學校大門要花上20分鐘。
</w:t>
          <w:br/>
          <w:t>　南大的生活便利，完全不用擔心會餓到，因為校園食堂有11個，光是仙林校區就有8個，一餐大概人民幣15元左右，非常便宜、份量又大，有很多種類可以選擇，只是食物偏鹹。另外，大陸的外賣機制非常方便，拯救冬日不想出門的我。住在學校宿舍，費用便宜，四人一間，洗澡在一樓的公共澡堂，這是非常特別的經驗，剛開始有點害羞，不過到後來反而就習慣了。行在南大，我依賴大陸很普及的共享單車，因為校園廣大，有腳踏車代步才方便；南京的地鐵規劃非常完整，地鐵二號線設有「南大仙林校區」站，出站即是學校大門，交通方便。
</w:t>
          <w:br/>
          <w:t>　在南大我修了7門課，大部分是新聞傳播學院的課程，大陸的學生都會提早10-15分鐘進教室；而且參與課程討論相當投入，大部分人都勇於在課堂發問，既有禮貌、問的問題也很深入，值得我們台灣學生學習。課外活動我參與了南大舞團和學生會，但相較於淡江的社團活動，他們在活動參與上沒有這麼熱情和有經驗。
</w:t>
          <w:br/>
          <w:t>　臨行前我期許自己要把握時間，善用交換生身分，除了認真學習，也要好好踏察中國大陸。利用假期我走訪成都、張家界、武漢、青海、敦煌等地方，體驗不同的風俗民情和觀察相異的地理風貌，所見所聞都難以忘懷；尤其是攀爬到海拔4,700米的稻城亞丁，讓我體驗所謂「眼睛上天堂，身體下地獄」，眼下美景如畫，但身體的高原反應十分不舒服。在大陸交換的一學期我過的非常充實，開拓了眼界，結交了很多朋友；此外，對我而言，最大的成長是我看待臺灣的眼光不一樣了，對我們所擁有的自由更懂得滿足，也發現自己或是臺灣學生所具有的優勢，例如：思考靈活、懂得創新；以前我看見別人好的一面，卻忽略個人的優勢。這次交換的經驗讓我領悟到不必妄自菲薄，可以為自己、為臺灣創造更多、更好的價值。（文／鄭詠之，責任編輯／郭萱之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32e5e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2/m\52c81293-7221-496a-9cf1-fc36586ff1ef.jpg"/>
                      <pic:cNvPicPr/>
                    </pic:nvPicPr>
                    <pic:blipFill>
                      <a:blip xmlns:r="http://schemas.openxmlformats.org/officeDocument/2006/relationships" r:embed="Rd08ce7456069459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92b04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2/m\7be9a952-9d30-437a-a380-ba7322943839.jpg"/>
                      <pic:cNvPicPr/>
                    </pic:nvPicPr>
                    <pic:blipFill>
                      <a:blip xmlns:r="http://schemas.openxmlformats.org/officeDocument/2006/relationships" r:embed="Re25608afa55540b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41a8c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2/m\beb5d67e-57b2-4fd4-8394-df71b82974d2.jpg"/>
                      <pic:cNvPicPr/>
                    </pic:nvPicPr>
                    <pic:blipFill>
                      <a:blip xmlns:r="http://schemas.openxmlformats.org/officeDocument/2006/relationships" r:embed="Rec4ccd07350440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08ce74560694590" /><Relationship Type="http://schemas.openxmlformats.org/officeDocument/2006/relationships/image" Target="/media/image2.bin" Id="Re25608afa55540b2" /><Relationship Type="http://schemas.openxmlformats.org/officeDocument/2006/relationships/image" Target="/media/image3.bin" Id="Rec4ccd0735044088" /></Relationships>
</file>