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144f776e443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德文系邀請德國學術交流資訊中心主任分享德國留學優勢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詠之淡水校園報導】德文系在12月5日中午於驚聲大樓212教室，主辦「留學德國，放眼歐洲－德國學制、獎學金介紹」，邀請德國學術交流中心主任金郁夫博士進行演講。他首先介紹德國學術交流資訊中心是非營利的機構，為促進德國高校的國際化，於世界60多個國家成立代表處，吸引優秀學生到德國留學；他指出「德國學費低廉，公立大學幾乎是免學費，也因為德國企業很需要國際人才，畢業後還會提供18個月的簽證，讓畢業生留在德國找工作。」德國為歐盟中人口最多的國家，因此有非常多所學校、提供的課程也非常多元。為了讓同學們更了解要如何選擇，金郁夫將德國高校分成三大類介紹、並進行優缺點分析，分別為綜合大學、工業大學、應用科學大學。他分享「應用科學大學注重與實務結合，在學期間需要到企業實習，也因此成為所有高校中最容易在德國找到工作的，但缺點就是學校成立的歷史較短，所以在國外的知名度較低。」在演講最後說明申請德國留學的條件和流程。
</w:t>
          <w:br/>
          <w:t>　現場同學全財管四王一琪表示，「金博士將德國的高校分類做介紹，說明得非常清楚，也提供準備申請資料的建議，讓我覺得很受用。」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80a09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ff8610da-cac0-4618-b607-5d71d1272217.jpeg"/>
                      <pic:cNvPicPr/>
                    </pic:nvPicPr>
                    <pic:blipFill>
                      <a:blip xmlns:r="http://schemas.openxmlformats.org/officeDocument/2006/relationships" r:embed="Rde473ea2d47148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e473ea2d4714896" /></Relationships>
</file>