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2fbc660bb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資傳系媒化物展現學習成果 同時招募新血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資訊傳播學系創意數位媒體教學實習中心於12月23日至27日，在黑天鵝展示廳舉辦108學年度招生暨成果展，本次主題定名為「媒化物」，象徵多種傳媒素材融合與新火花。展場主視覺選用七彩折射效果的紙材，呼應媒化物多元化媒體風格的豐富色彩。資訊傳播學系副教授孫蒨鈺，帶領大二、大三同學共同策展的資傳師生創作展「心路 THE WAY OF the heart」，也於展場另一側展出，主旨講述每位同學在混沌世界裡，對社會文化的細微觀察和真摯思維。
</w:t>
          <w:br/>
          <w:t>  12月23日開幕茶會時，學術副校長何啟東、秘書長劉艾華、文學院院長林呈蓉、資圖系主任歐陽崇榮、大傳系主任許傳陽、企管系主任張雍昇等人皆到場支持。何啟東致詞表示，第一次看見展覽主題名時，令他回憶起擔任化材系教授時的光景，期許同學能在大學四年中，習得創新與創意的媒體涵養，為未來的職涯發展鋪陳繽紛亮眼的成績；劉艾華則邀請資傳系與大傳系同學，一起構思70週年校慶如何加入更多數位媒體應用，以達成更完善、成功地宣傳成效；林呈蓉肯定數位媒體實習中心的跨越整合學習，以及指導老師和學生團隊合作精神，讓每年的成果展都有傑出表現；資傳系主任陳意文表示，「感謝學校支援開設實習中心，讓數位媒體實務學習能更完美展現。也歡迎全校同學加入，一起探索更多創意的可能性。」
</w:t>
          <w:br/>
          <w:t>  本次展覽共分為4個展區，包括新媒體行銷組，透過網站與企劃設計，為品牌或議題進行創意宣傳；動畫創作組以不同的動畫製作方式，呈現豐富的原創故事集，本次展出作品「來不及長大」即是結合海洋生態保育議題進行腳本發想；音像創作組則現場展示同學的原創音樂及MV影音作品，並設計互動裝置讓觀展者更了解音像媒體創作過程；互動遊戲組則研發出各一款VR實境遊戲與PC操作遊戲，除了邀請大家在現場遊玩體驗外，更於結束後贈送體驗者一款自製的雷雕造型鑰匙圈，富含紀念價值。
</w:t>
          <w:br/>
          <w:t>  創意數位媒體教學實習中心開放招生，即日起至109年2月19日中午12時，歡迎全校各系同學報考，有意者請詳實習中心官網（網址：http://www.ic.tku.edu.tw/NMC/）。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28f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72b9fd2-54f8-463c-94c0-1f2350c93904.JPG"/>
                      <pic:cNvPicPr/>
                    </pic:nvPicPr>
                    <pic:blipFill>
                      <a:blip xmlns:r="http://schemas.openxmlformats.org/officeDocument/2006/relationships" r:embed="Re9bd993f84c8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bd993f84c840af" /></Relationships>
</file>