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b2b50a6a7b4c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註冊組提醒2月14日前完成繳費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教務處已於網頁上公告108學年第2學期註冊注意事項（網址：http://www.acad.tku.edu.tw/RS/news/news.php?Sn=1942）。請同學記得於109年2月14日前完成繳費，此日期前完成繳費且無欠款者，即算完成註冊程序；2月24日（一）起為加退選課程時間，屆時尚未繳費或欠款者，將無法加退選課程。尚未繳清前學期學雜費者，請先至財務處開立繳費單再至總務處出納組繳費，始得完成註冊。
</w:t>
          <w:br/>
          <w:t>  為加強服務同學，註冊組將採電腦自動註冊作業處理，同學可於完成繳費3個工作天後，至網路註冊查詢系統查訊（網址：http://www.ais.tku.edu.tw/StuReg/Login.aspx）開放時間自109年2月13日上午9時起至3月6日下午5時止（每日下午5時至6時為系統備份時間，不開放查詢）。
</w:t>
          <w:br/>
          <w:t>　註冊組提醒同學，108學年度起本校舊生不再寄發紙本註冊繳費單，請自行至中國信託網頁（網址：https://school.ctbcbank.com/），點選「學生繳費作業」透過信用卡、ATM轉帳或自行列印繳費單至郵局、四大超商、中國信託臨櫃繳費或洽詢財務處02-26215656轉2067。
</w:t>
          <w:br/>
          <w:t>　108學年度第2學期起不再寄發紙本住宿費繳費單，住宿生請上該網頁下載住宿費繳費單，並於109年2月13日(四)前完成繳費。
</w:t>
          <w:br/>
          <w:t>  109年3月4日（三）起，仍尚未繳費或欠款等未完成註冊者，請逕行至教務處網頁http://www.acad.tku.edu.tw/main.php，點選註冊組之「表格下載」選項、下載「學生報告用紙」並填寫後，繳交至教務處註冊組，辦理補註冊事宜；並點選課務組之「表格下載」選項、下載「學生選課報告」並填寫後，繳交至教務處課務組，辦理選課事宜。
</w:t>
          <w:br/>
          <w:t/>
          <w:br/>
        </w:r>
      </w:r>
    </w:p>
  </w:body>
</w:document>
</file>