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7961af77d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「21世紀日本與全球政經變遷」國際學術研討會＠淡江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日政所於12月26日在守謙國際會議中心辦理第一屆「21世紀日本與全球政經變遷」國際學術研討會，本次與姐妹校日本關西大學合辦，該校一行十二人前來與會，共同探討日本政治與經濟的發展趨勢，以及與世界的關係及所受到的影響。
</w:t>
          <w:br/>
          <w:t>　所長蔡錫勳副教授表示：「未來將持續舉辦此國際學術研討會，合作對象也會擴大至日本其他姐妹校或即將簽約成為姐妹校的大學。」辦理學術研討會的目的在於「提供研究生發表論文的平台，在研討會舉辦前出刊會議論文集，會後另將出版專書，藉以鼓勵學生深化論文內容。」研討會全程使用日文，口頭發表時間12分鐘，提問及回應各5分鐘，對同學們的日語表達能力是很大的挑戰。
</w:t>
          <w:br/>
          <w:t>　日本政經碩二同學盛隼指出「針對日本政治經濟發展的各類型主題，在研討會裡臺、日兩校各以不同的角度觀察和解釋，令我大開眼界；而且對我在論文上的發揮將更有幫助。」
</w:t>
          <w:br/>
          <w:t>（責任編輯／郭萱之）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dac7c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ef6d5cc-733d-4e18-a536-9af860e397af.jpeg"/>
                      <pic:cNvPicPr/>
                    </pic:nvPicPr>
                    <pic:blipFill>
                      <a:blip xmlns:r="http://schemas.openxmlformats.org/officeDocument/2006/relationships" r:embed="Ra18761cb8d4741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761cb8d47414f" /></Relationships>
</file>