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44c4e1a67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兩岸青年東西論壇 促進文化交流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際處1月14至18日舉辦「淡江大學兩岸青年東西文化論壇」，邀請大陸姊妹校師生來校，與本校師生進行交流，近50人參與；國際事務副校長王高成1月15日開幕致詞表達歡迎之意，「這個活動舉辦已經邁入第十年，對於增進兩岸青年的文化交流相當有幫助，希望能夠持續舉辦，藉由共同探討東西文化，對彼此文化能有更多元且充分的理解。」
</w:t>
          <w:br/>
          <w:t>　本次活動以雙方參與學生發表小論文的論壇型式舉辦，分為「東西文學」、「東西思潮」、「社會發展」及「經貿文化」四大場次，共發表18篇論文，參與學校包括山東大學、中國人民大學、北京航空航天大學、吉林大學、東北師範大學、南京大學、哈爾濱工業大學及重慶大學等；另邀請資圖系教授林信成，以「文工五HeR淡水河」為題進行講座，從淡水在地的人文紀錄，談到「在地記憶、數位共筆」的「數位人文地方學」，透過群體的共同記憶與呈現，建立起區域的共同紀錄。
</w:t>
          <w:br/>
          <w:t>　除了論壇交流，活動另安排與會師生進行文化參訪，包括故宮博物院、信義商圈、臺北101、士林夜市、野柳地質公園、十分瀑布、平溪、西門町等，親身體驗臺灣多元在地文化。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8752"/>
              <wp:effectExtent l="0" t="0" r="0" b="0"/>
              <wp:docPr id="1" name="IMG_bcb260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1/m\9a928ee9-5d41-4c8c-b270-c7f08f5a982a.jpg"/>
                      <pic:cNvPicPr/>
                    </pic:nvPicPr>
                    <pic:blipFill>
                      <a:blip xmlns:r="http://schemas.openxmlformats.org/officeDocument/2006/relationships" r:embed="Rdd15837af8784f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93c669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1/m\f92259be-b6c0-4ea7-9aa8-90f7517f2285.jpg"/>
                      <pic:cNvPicPr/>
                    </pic:nvPicPr>
                    <pic:blipFill>
                      <a:blip xmlns:r="http://schemas.openxmlformats.org/officeDocument/2006/relationships" r:embed="Rd9140039eef94c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15837af8784f96" /><Relationship Type="http://schemas.openxmlformats.org/officeDocument/2006/relationships/image" Target="/media/image2.bin" Id="Rd9140039eef94cb1" /></Relationships>
</file>