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a18a3c0fda40f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淡江大學　數位天堂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【本報訊】本校近日獲數位周刊評選為全國大學院校中數位環境第一的學校，六月二十三日出刊的數位周刊以「淡江　數位天堂」為題，報導本校在多項資訊軟硬體設備的評比上，獨占鰲頭的情形。
</w:t>
          <w:br/>
          <w:t>
</w:t>
          <w:br/>
          <w:t>　這份調查係針對全國一百二十七所公私立大學校院發出問卷，共回收八十二份有效問卷。調查內容涵蓋基礎建設、圖書館、學生服務、輔助及其他等四項指標，並將各細項分數加總後進行排名。本校以總分45名列前茅，領先第二名東華大學5分，比第二名中山大學高出8分，而排名的前七強除本校外，皆為公立大學。不過台大和成大並未參與此次評比。
</w:t>
          <w:br/>
          <w:t>
</w:t>
          <w:br/>
          <w:t>　報導中指出「此次調查發現，學校數位環境評比排名迥異於一般人的認知觀念，不僅改寫傳統學術地位的大學排名，也誕生一批數位時代新明星學校。」追究原因，該刊認為新學校如東華、高雄第一科技大學、元智大學能領先政大、東海等歷史名校，係因「成立時間晚，能將寬頻、伺服器等數位設備納入，具一步到位之便。」而本校創校時間早於各校，卻能勇奪第一，「原因除了每個項目皆在水準之上外，學生服務就是讓它取於領先地位的關鍵」。本校資訊中心黃明達亦表示，「這樣的評比，將打破學校志願排名的迷思。」
</w:t>
          <w:br/>
          <w:t>
</w:t>
          <w:br/>
          <w:t>　各項分數中，本校表現皆在水準之上，尤以「學生服務」一項見長，將分數差距拉大，終於評比中脫穎而出。學生服務項目之中，包括IC卡、校方網上服務、電子郵件、網頁空間、FTP站、24小時電腦教室、列印服務、電子商城等細項。
</w:t>
          <w:br/>
          <w:t>
</w:t>
          <w:br/>
          <w:t>　該刊並特別報導了本校學生使用ADSL上網及Cable modem等方式，每個月只要繳二百至三百元即可無限上網的便利情形。接受採訪的法文四高慧如表示她從網路上發展出行銷的興趣，而大傳系四年級文維做起電子商務，樂此不疲，而曾經因破解CIH病毒的資工系研一生翁世豪則表示，學校提供學生的網頁空間是可以永久使用的，而設備也比外面的好且穩定。</w:t>
          <w:br/>
        </w:r>
      </w:r>
    </w:p>
  </w:body>
</w:document>
</file>