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afefae3c545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本校建築物通過公共安全查核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為提供教職員生安全與友善的校園環境，總務處持續針對校內建築進行補強，同時透過專業安全檢查公司的協助，於108年年底進行新北市工務局的「建築物防火避難設施與安全檢查」申報，以「校園建築公共安全」為主，審查內容包括防火避難設施及設備安全檢查。日前獲得正式回復，結果為「查核合格，予以備查」。
</w:t>
          <w:br/>
          <w:t>  節能組組員梁清華說明，為確保校園建築的安全使用，本校每年持續改善校園環境，並於每兩年向新北市工務局申報校園建築符合相關法規之查核，總務處於108年暑假期間進行校園環境設施整建與強化作業，覺生圖書館的安全梯為工程重點，為確保意外發生時，館內師生能迅速、無礙逃生，特別在館內東西兩側安全梯各增設「防火時效1小時」的安全門並確保通道順暢，「安全梯的意思即是在此範圍內，逃生人員可有充裕的時間安全逃生」，他也提醒，應建立起「火災發生時，應確實關上安全門，防止煙霧入影響逃生」的概念。
</w:t>
          <w:br/>
          <w:t>　梁清華強調，建築法規會順應需求而變更，例如安全門的防火時效性、逃生通道的相關配置，因此即便是興建已久的老舊建築，學校也會盡力配合改善以符合需求，「畢竟安全是我們努力的最終目標」。</w:t>
          <w:br/>
        </w:r>
      </w:r>
    </w:p>
  </w:body>
</w:document>
</file>