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7259c1e9241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專利高效能殺菌纖維布 製作口罩好安心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全校共同防疫之際，研發處3月11日舉辦「芳療系列產品沉浸體驗與樂活創作工作坊-個人口罩芳療產品自造」活動，其中口罩內層所使用的高效能殺菌奈米纖維材料，為物理系教授葉炳宏的研究專利，透過光觸酶反應有效進行殺菌及病毒，並在研發處助理莊文華的協助下製成布料。葉炳宏說明，該材料可過濾微米等級的微粒，對於PM2.5的阻絕率則為99%，除了可應用於專業醫療級口罩，還可應用於生醫材料的研發。（口罩製造活動情請洽四版相關新聞）。</w:t>
          <w:br/>
        </w:r>
      </w:r>
    </w:p>
  </w:body>
</w:document>
</file>