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6f656b703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打造生活美學 達文西樂創基地一起學插花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【記者陳律萍淡水校園報導】研發處3月19日下午一時於達文西樂創基地舉辦「打造生活美學，零基礎學會花藝設計」活動，邀請新北市汐止區北港國小幼稚園幼兒創意花藝老師陳美雪教授，近20名師生參與。
</w:t>
          <w:br/>
          <w:t>　陳美雪首先教授插花相關知識，從花藝的種類、插花需要的工具、各式花型以及素材等進行簡要說明，其中特別提醒，為維持作品的外觀和持久性，避免作品不耐置放，花材的選擇相對地重要。接著安排實作，準備了玫瑰花等素材、讓上課的學員練習，只見學員們手眼並用、仔細斟酌地體驗，陳美雪則穿插其中指導，隨著時間的過去，一盆盆的作品被陸續地完成，學員們也帶著自己的插花作品，心滿意足的結束課程。
</w:t>
          <w:br/>
          <w:t>　建築系講師黃凱祺分享：「因為剛好看到學校有這個活動，於是帶著好奇的心來體驗並學習新的事物，在實作時發現比想像中更費神，但這樣也更有趣。」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4822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0b5645a7-8d6a-4d3b-ae0c-36d0bb2951bd.jpg"/>
                      <pic:cNvPicPr/>
                    </pic:nvPicPr>
                    <pic:blipFill>
                      <a:blip xmlns:r="http://schemas.openxmlformats.org/officeDocument/2006/relationships" r:embed="R3bb6063f35a242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94560"/>
              <wp:effectExtent l="0" t="0" r="0" b="0"/>
              <wp:docPr id="1" name="IMG_fb48d2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6fb57cfa-a714-4e6b-85d5-5bcac7462b3d.jpg"/>
                      <pic:cNvPicPr/>
                    </pic:nvPicPr>
                    <pic:blipFill>
                      <a:blip xmlns:r="http://schemas.openxmlformats.org/officeDocument/2006/relationships" r:embed="Rd002c266bb6147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b6063f35a24291" /><Relationship Type="http://schemas.openxmlformats.org/officeDocument/2006/relationships/image" Target="/media/image2.bin" Id="Rd002c266bb614744" /></Relationships>
</file>