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4349846d14b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微光以詩解盲 全員精進寫作力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陳律萍淡水校園報導】本校微光現代詩社於3月17日晚間6時30分在工學大樓E310舉辦「盲生讀詩計畫」，為下週在文學館2樓穿堂及樓梯間的展覽先行暖身，今年計畫主題是「溫差」，針對同學們投稿的作品進行詩作賞析，同時會中邀請大家猜測作者是誰，產出過程趣味十足。
</w:t>
          <w:br/>
          <w:t>　社長、中文三陳妤芊表示：「藉由不同的媒材書寫，讓更多的同學對詩意有不同的感受，且透過讀詩會的討論，全員一同精進文筆及寫作的想像力。」參加盲生讀詩計畫的運管一陳麒安和中文一劉芳妤分享：「今天的讀詩會很有意義，匿名投稿可以聽到不同的人、用不同的聲調朗讀別人的作品，還能聽到大家對詩篇的想法，大家一起討論、攜手進步的感覺很棒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74be6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2/m\20fff803-c5e7-4a47-b878-782d5a265bad.jpg"/>
                      <pic:cNvPicPr/>
                    </pic:nvPicPr>
                    <pic:blipFill>
                      <a:blip xmlns:r="http://schemas.openxmlformats.org/officeDocument/2006/relationships" r:embed="Rf54840d1503742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4840d1503742ca" /></Relationships>
</file>