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b5b5d666f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電機系辦AI機器人模擬賽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【林薏婷淡水校園報導】電機系於5月9日在E311、E312舉辦2020國際智慧機器人運動大賽模擬賽，由電機系學長姊帶領學弟妹練習為射箭（Archery）、籃球投籃（Basketball）、馬拉松（Marathon）、避障賽（Obstacle Run）、斯巴達競賽（Spartan Race）、競走（Sprint）、舉重（Weightlifting）等比賽項目外，也模擬比賽時間和計分方式等，為7月在高雄的2020國際智慧機器人運動大賽感受比賽氣氛，以增加奪冠機會。電機博五林怡仲表示，因受嚴重特殊傳染肺炎影響，機器人國際比賽均取消舉辦，目前僅在臺灣還有機器人賽事，為提升學弟妹的比賽實力，特以此模擬賽形式，幫助學弟妹熟悉比賽現場和規則，也讓碩一生學習帶隊和問題解決能力，以提升得獎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3233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4ff7630b-dadd-412c-a4e3-dfde5355e545.JPG"/>
                      <pic:cNvPicPr/>
                    </pic:nvPicPr>
                    <pic:blipFill>
                      <a:blip xmlns:r="http://schemas.openxmlformats.org/officeDocument/2006/relationships" r:embed="Rb69214cbea224c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9214cbea224c69" /></Relationships>
</file>