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596e9ff79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教育訓練與小量合作 信邦跨足智慧醫療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信邦電子為臺灣指標性的連接器廠商，目前積極從資訊通訊的領域跨足智慧醫療線材供應。信邦集團董事長兼執行長王紹新（數學系校友暨第29屆金鷹獎得主）於受訪時表示，目前的百大客戶中有多家都是轉介而來，代表信邦強調的品質深得口碑；另信邦花了許多時間來教育訓練、優化流程與進行團隊合作及溝通，在少量多樣的醫材供應生態當中，能靠著客製化的小量服務，讓客戶刮目相看，自然能深化未來的合作。（資料來源／校友服務暨資源發展處）</w:t>
          <w:br/>
        </w:r>
      </w:r>
    </w:p>
  </w:body>
</w:document>
</file>