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097a75fbb47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優良遠距教學課程獎勵 6/30前申請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【記者林渝萱淡水校園報導】為鼓勵遠距教學課程發展，遠距教學發展中心即日起至6月30日止，辦理108學年度「優良遠距教學課程獎勵」評選活動，藉此增進遠距課程之觀摩與交流，提升學習品質。
</w:t>
          <w:br/>
          <w:t>　當學年度本校非同步遠距教學課程、未曾獲本評選獎勵之課程、未曾通過教育部數位學習課程認證之課程，以及非數位學習碩士在職專班課程，即可申請，經評選，將提供上限2萬元的獎金以玆鼓勵。申請方式為填寫「淡江大學優良遠距教學課程獎勵報名表」，寄至遠距中心信箱fklx@oa.tku.edu.tw，或與承辦人張峻愷聯絡，分機2168。
</w:t>
          <w:br/>
          <w:t/>
          <w:br/>
        </w:r>
      </w:r>
    </w:p>
  </w:body>
</w:document>
</file>