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4f27dbea040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張志勇領生為企業解題12搶5入袋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【林薏婷淡水校園報導】本校資工系教授張志勇組隊「AIGOing」、「AI悍將」、「AI 因由夫來」，以及「廸普學習」參加經濟工業局主辦「109年度AI智慧應用新世代人才培育計畫－人才解題構想」中，在自然語言場次之12案入圍得獎中，奪下5案，每案獎金15萬元，合計75萬元。
</w:t>
          <w:br/>
          <w:t>　為解決產業界運用AI技術轉型的企業真實痛點，經濟工業局以「產業出題 x 人才解題」獎補助機制，邀請產官創學研等各界AI人才團隊，為產業實際需求提出具體AI技術解決方案，未來將實作於業界，藉此加速企業AI轉型並發展創新應用服務，並同步培養AI應用技能人才。
</w:t>
          <w:br/>
          <w:t>　本次分為「電腦視覺」、「數據分析」、「自然語言」3場次分組評審，先由產業出題後，再由AI團隊提供解方，每隊最多申請2題，向出題企業申請解題後則進入媒合程序，媒合成功後才進入向評審和出題企業對解決方案簡報說明，經評選後，各場次各取成績優異且出題企業願意合作者，核發構想階段入圍獎金15萬元。本次解題團隊提出構想提案申請共197案，電腦視覺場次入圍得獎為31案、自然語言場次入圍得獎為12案、數據分析場次入圍得獎為13案，3場次合計之入圍得獎解題構想共56案，未得獎141案(隊次)，通過率約28.4%。
</w:t>
          <w:br/>
          <w:t>　張志勇說明，這次是以自然語言處理為主，是運用過去與校友企業合作經驗，將文字辨識、斷句、語句生成等處理經驗提出客服機器人自動服務模組、人工智能廣告關鍵字文案推薦等相關解決方案。值得一提的是，這次出題企業也有公部門，張志勇向臺中市食品藥物安全處建議「食品廣告語意分析與意圖偵測」，他解釋，由於網路上不斷流傳錯誤食安資訊，因此逆向以違規語意糾舉錯誤的資訊，幫助民眾接受正確的食品資訊。張志勇感謝學校的支持，並表示，很高興透過這次的入圍展示資工系的AI成果外，未來將解題企業進行產學合作，帶領學生了解理論與實務的運用，同時也協助企業進行AI升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19600" cy="4876800"/>
              <wp:effectExtent l="0" t="0" r="0" b="0"/>
              <wp:docPr id="1" name="IMG_d2a24e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e960a759-ee5b-4fd4-8947-1cd66bf29059.jpg"/>
                      <pic:cNvPicPr/>
                    </pic:nvPicPr>
                    <pic:blipFill>
                      <a:blip xmlns:r="http://schemas.openxmlformats.org/officeDocument/2006/relationships" r:embed="R1b5c43e6310e47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19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5c43e6310e4759" /></Relationships>
</file>