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5f3681a6184a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研發處微學分課程 雷射雕刻行李吊牌DIY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【林薏婷淡水校園報導】研發處於6月2日及9日舉辦「木作質感-客製化行李吊牌DIY」微學分課程，邀請建築系CAAD Lab研究助理陳威廷擔任講師，指導近10名學生了解雷射雕刻機的原理和應用，並完成自己所設計的作品。兩堂課程中，第一堂課帶領學生使用illustrator、photoshop設計圖樣，並說明創作圖樣的注意事項，同時也說明坊間雷射雕刻機的作品。
</w:t>
          <w:br/>
          <w:t>　第二堂課則進入實作，將創作圖樣轉換至CorelDRAW軟體，進行相關設定後，透過雷射雕刻機的功能呈現在木板上。陳威廷說明，目前市面上分為兩種，一是雷射雕刻機是雕刻使用，一是雷射切割機是用來切斷用，會依據功率的不同而有不同的功能，目前學校準備的是切斷和雕刻用，所以可以作為鏤空、雕刻的設計。陳威廷表示，這次同學的作品很多元，有的使用電繪漫畫人物、有的以照片呈現等，展現學生的創意，希望這兩堂課程中能幫助同學體驗自造的樂趣。
</w:t>
          <w:br/>
          <w:t>　資工碩專二林佳穎分享，因自身在資工系有參與相關的研究室，想透過這門課程多熟悉雷射雕刻機的操作，經由這門課後更了解構圖創作，將運用在其他課堂上。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a8147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dababaed-6d62-4524-b8de-e6ff695cac73.JPG"/>
                      <pic:cNvPicPr/>
                    </pic:nvPicPr>
                    <pic:blipFill>
                      <a:blip xmlns:r="http://schemas.openxmlformats.org/officeDocument/2006/relationships" r:embed="R109b9c5832c54ad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100720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6/m\44d684bc-c285-4ff5-a653-4affb66ed041.jpg"/>
                      <pic:cNvPicPr/>
                    </pic:nvPicPr>
                    <pic:blipFill>
                      <a:blip xmlns:r="http://schemas.openxmlformats.org/officeDocument/2006/relationships" r:embed="R287b96d3bdcd468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9b9c5832c54ad6" /><Relationship Type="http://schemas.openxmlformats.org/officeDocument/2006/relationships/image" Target="/media/image2.bin" Id="R287b96d3bdcd468f" /></Relationships>
</file>