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fbce37abe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2020《遠見》台灣最佳大學 本校文法商類私校第一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臺北報導】「遠見雜誌是非常具公信力的雜誌，能夠在台灣最佳大學排行榜中獲得文法商類全國第三名，是對淡江大學辦學績效的肯定。我們會再持續努力，希望明年會更好。」葛煥昭校長6月30日出席「典範大學贈獎典禮-2020《遠見》台灣最佳大學排行榜」，接受遠見．天下文化事業群創辦人高希均頒贈獎牌後提出的期許。該典禮於93巷人文空間進行，包括「綜合類」、「文法商類」、「技職類」、「私校類」前五名大學代表出席領獎。
</w:t>
          <w:br/>
          <w:t>　高希均致詞時提到「世界上沒有任何一個國家因教育落後而社會進步；也不會有國家因教育資助過多而財政崩潰；更不會有國家因教育專屬於少數人而能社會安寧。」說明教育的重要性，特別出席的前教育部長，中研院院士曾志朗除了肯定獲獎學校的成果，也再次提醒提高教育經費的重要，「可以鋪陳民眾對於科學與教育未來的重視，國家才能更加成長。」
</w:t>
          <w:br/>
          <w:t>　接著《遠見雜誌》主編謝明彧說明，本次調查指標共計六大面向39項指標，除維持去年新增的「財務」面向，更選用與《泰晤士高等教育》「大學影響力排名」相同計分來源，新增「聯合國永續發展目標（SDGs頁獻度）名次」，搭配教育部力推的「大學社會責任實踐計畫補助件數」，同時提升「教學表現」比重，真實反應大學的整體表現是否符合時代價值。
</w:t>
          <w:br/>
          <w:t>　本校除了獲得文法商類全國第三之外，「私校類」排名全國第六，在「國際化程度」、「社會影響」等項目也有不錯的表現。葛煥昭校長會後表示，本校為教學型大學，除將持續推動國際化、產學合作等重要項目，積極強化教學與「大學社會責任實踐」及「教學實踐研究」的結合，則是接下來的努力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ebdd3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553a20e-5010-475e-bf0c-8d498bf02541.jpg"/>
                      <pic:cNvPicPr/>
                    </pic:nvPicPr>
                    <pic:blipFill>
                      <a:blip xmlns:r="http://schemas.openxmlformats.org/officeDocument/2006/relationships" r:embed="Rb85fbc710227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5fbc71022744dd" /></Relationships>
</file>