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0582bdbce43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淡江品牌 校友齊讚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8月是新生入學的季節，對即將展開的學習之路，青春的面孔懷抱夢想與憧憬。每年新生特刊四版特別企劃校友專訪，藉由本報記者的文字和鏡頭，採集傑出校友的心聲與智慧，作為送給新鮮人的暖心開學禮。更多校友回顧來時路和親切提醒，如永光化學工業榮譽董事長陳定川、前Google台灣董事總經理簡立峰，快來掃描QR Code看看吧！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21152" cy="3157728"/>
              <wp:effectExtent l="0" t="0" r="0" b="0"/>
              <wp:docPr id="1" name="IMG_179928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783eb2fd-efd3-4f8c-96ba-01c5c0c2b3b1.JPG"/>
                      <pic:cNvPicPr/>
                    </pic:nvPicPr>
                    <pic:blipFill>
                      <a:blip xmlns:r="http://schemas.openxmlformats.org/officeDocument/2006/relationships" r:embed="R1029374f9ae349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1152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29374f9ae34962" /></Relationships>
</file>