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c257161d3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【107學年度教師評鑑優等獎】管科系主任陳水蓮 因材施教 鼓勵同學考照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校服務11年，已蟬聯8年教師教學評鑑優等獎，站於教學立場，觀察學生需求並依據不同生源設計課程，是管理科學系主任陳水蓮的一貫做法，十年如一日的不懈努力，致力於教學、研究和服務，對於第4度榮獲教師教學評鑑優等獎，她笑逐顏開，謙虛的表示：「努力就能有所回饋！」 
</w:t>
          <w:br/>
          <w:t>　戴著黑框眼鏡，臉上掛著爽朗的笑容，「親切」二字就是為陳水蓮量身打造的形容詞，而這份親近感恰是學生與她最好的溝通橋樑。
</w:t>
          <w:br/>
          <w:t>　陳水蓮的主要研究領域為行銷管理，包括品牌策略與管理、行銷通路、消費者行為、網路行銷、綠色行銷等都是她的專長領域，平時熱愛研究的她，不僅每年赴國外參加國際研討會，吸收新思維，亦帶領研究生參加各種學術研討會，激發學生對於研究議題的新想法。對於自身，她給自己訂下每年學術文章至少一篇入選刊登SSCI期刊為目標而努力。
</w:t>
          <w:br/>
          <w:t>　「學術倫理」是她做研究時最注重的要素，平時指導學生亦格外要求學生尊重智慧財產權，她時常提醒：「論文寫不出來、數據跑不出來都沒有關係，技術方面的不足可以靠努力補足，但我們不希望自己辛苦產出的作品被抄襲，所以我們決不能做這樣的事。」
</w:t>
          <w:br/>
          <w:t>　教學方面，陳水蓮以「理論與實務結合」為教學方向因材施教，傳授行銷知識之餘，鼓勵學生考取專業級證照，自行設計題目並舉辦多次模擬考輔助學生順利考照。此外，她也樂於在課程中分析品牌個案，配合時事和趨勢取材教學，讓行銷課程多元又活潑，並邀請業界專業經理人蒞校演講分享實務經驗。指導研究生時，更是除了課堂教學外，固定每週與研究生討論論文進度，當學生遇到瓶頸時，她總是能夠立即發現並引導學生，對學生們而言，她是不可多得的良師。
</w:t>
          <w:br/>
          <w:t>　「所有的努力都會有所收穫，並在未來回饋給自己。」是陳水蓮持續努力與累積經驗的秘訣，她以此勉勵同學，執行任何事情時，不要預設目的性，或是過分在意投資報酬率；平時多方探索、多交朋友，拓展自身人脈，培養個人軟實力，「這些養分會成為自己未來的光環，為人生帶來更多色彩。」（文／張容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13504" cy="4303776"/>
              <wp:effectExtent l="0" t="0" r="0" b="0"/>
              <wp:docPr id="1" name="IMG_20ffe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e6355b5-910e-40a5-ad7e-4e75b1aff816.jpg"/>
                      <pic:cNvPicPr/>
                    </pic:nvPicPr>
                    <pic:blipFill>
                      <a:blip xmlns:r="http://schemas.openxmlformats.org/officeDocument/2006/relationships" r:embed="Raa6886c044fe45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3504" cy="4303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6886c044fe4524" /></Relationships>
</file>