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233cce19340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【人物短波】張炳煌書龍德宮石刻聯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文錙藝術中心主任、書法家張炳煌教授為桃園蘆竹新建的龍德宮書寫對聯，作品成為宮廟的主要藝術。龍德宮於3年前開始興建，10月6日舉行安座典禮，除了浮雕藝術，及從高速公路即能瞻仰的金銅媽祖神像外，最吸睛的就是宮廟中遍布書法大師張炳煌的作品，包含兩副通天柱在內共26副對聯，及大門上正面匾額的「桃園龍德宮」魏碑書法。張炳煌描述現場：「大殿通天柱上對聯每字達40公分，氣勢雄偉、各幅對聯作品，則以不同字體書寫，陽刻於石材柱上，充分彰顯各字體功力非凡，足以傳之千古，是宮廟的宗教文化結合書法藝術的典範之作。」（文／舒宜萍、圖／張炳煌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62272" cy="4876800"/>
              <wp:effectExtent l="0" t="0" r="0" b="0"/>
              <wp:docPr id="1" name="IMG_ef5d90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45a57ba7-e032-47f7-bcc1-e61bb868d15c.jpg"/>
                      <pic:cNvPicPr/>
                    </pic:nvPicPr>
                    <pic:blipFill>
                      <a:blip xmlns:r="http://schemas.openxmlformats.org/officeDocument/2006/relationships" r:embed="R1b0941aa1b2742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622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0941aa1b274269" /></Relationships>
</file>