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fa08b4deb64a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校史館暨張建邦創辦人紀念館 賽博頻道細說從頭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校史館暨張建邦創辦人紀念館  穿越時空呈現
</w:t>
          <w:br/>
          <w:t>為慶祝淡江大學創校70週年，由行政副校長莊希豐領銜規劃、由許多熱愛淡江並尊崇張創辦人的校友，所推動改建的「校史館暨張建邦創辦人紀念館」將於11月7日在「瀛苑」原地與大家見面。賽博頻道特別採訪莊希豐副校長，談談這段改建始末，歡迎點選連結觀賞：https://youtu.be/QwAKcWLDvg4 （文／遠距教學發展中心提供）</w:t>
          <w:br/>
        </w:r>
      </w:r>
    </w:p>
  </w:body>
</w:document>
</file>