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16a96245a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核心課程下學年起增為12學門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【記者李世清報導】由於下學期選課資料將不再以書面方式發放，為使同學能夠在自今日（四日）起至廿四日這一段時間內查詢選課作業順利，學校將於今日起開放網路查詢正式選課本的資料。
</w:t>
          <w:br/>
          <w:t>
</w:t>
          <w:br/>
          <w:t>　為了避免同學因第一次使用系統而導致網路擁擠，各年級開放時間稍有不同，今、明、後三日將陸續開放給三年級、二年級與一年級查詢，而自七日（週四）起始開放全校查詢。開放查詢的網址為http：//esquery.tku.edu.tw/acad，惟需使用IE瀏覽器。
</w:t>
          <w:br/>
          <w:t>
</w:t>
          <w:br/>
          <w:t>　此外教務處特別提醒同學，該課程查詢系統僅供查詢及設計個人課表使用，正式選課則仍需依各年級開放時間進入選課系統始能生效。第一階段選課時間為六月十八日至廿四日，第二階段選課時間則從八月八日至十七日，選課網址為http：//class.tku.edu.tw。
</w:t>
          <w:br/>
          <w:t>
</w:t>
          <w:br/>
          <w:t>　教務長傅錫壬表示，該系統採二十四小時開放，但每日上午八時至九時為資料更新時間，可能會發生功能異常及速度緩慢之狀況，同學於該時段內儘量不要使用本系統。
</w:t>
          <w:br/>
          <w:t>
</w:t>
          <w:br/>
          <w:t>　本課程表之查詢條件共分五項，同學可分別依不同條件查詢，包括系級名稱條件查詢、課程類別條件查詢、教師名稱條件查詢、科目名稱條件查詢以及科目時段條件查詢。
</w:t>
          <w:br/>
          <w:t>
</w:t>
          <w:br/>
          <w:t>　而為防止系統負荷過量，該系統有兩項應變措施，一則提供離線閱讀程式，可自行下載後解壓縮使用；二則當系統總負荷達90％時系統會自動關閉「教師名稱」及「科目名稱」兩項查詢功能，當系統總負荷達95％時系統會自動關閉「科目時段」查詢功能，同學使用時不必過於緊張。</w:t>
          <w:br/>
        </w:r>
      </w:r>
    </w:p>
  </w:body>
</w:document>
</file>