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5ac2073a1842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AI創智學院正夯 參訪不斷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永平高中劉淑芬校長訪AI創智學院
</w:t>
          <w:br/>
          <w:t>【林薏婷淡水校園報導】永平高中校長劉淑芬率領該校一二級主管、該校家長會會長秦慧萍等家長會成員共22人，於11月23日上午來校參訪AI創智學院，除了解AI創智學院之實境場域的設施外，並參觀本校智慧製造研究中心、風工程研究中心，以及智慧自動化與機器人中心，並在綜合座談中交流參訪心得。
</w:t>
          <w:br/>
          <w:t>在AI創智學院之實境場域中，由遠距教學發展中心研究助理張瑞麟導覽，介紹魔鏡之旅、職涯導航、Q/A互動的AI技術應用，建築系系主任陳珍誠則以「搭建本校二萬磚捐款曲面牆」為例，介紹虛實混搭的技術應用，以不同的應用情境幫助學生學習。而風工程研究中心主任王人牧、機械系教授王銀添則各自導覽智慧製造研究中心、智慧自動化與機器人中心，以及風工程研究中心的研究成果。綜合座談上，由工學院院長暨AI創智學院院長李宗翰主持，他介紹AI創智學院5個AI學程、4個應用平臺、4個遠端課程外，也說明工學院師生近期的優秀表現。劉淑芬感謝學校豐富的導覽安排，並表示，身為淡江之高中策略聯盟學校，將鼓勵學生將淡江列入未來升學的學校之一。永平高中主任教官胡順龍表示，感謝學校的安排，對風工程研究中心的風洞實驗印象深刻。雙方致贈紀念品相互表達歡迎和感激之情，交流愉快。
</w:t>
          <w:br/>
          <w:t>
</w:t>
          <w:br/>
          <w:t>微軟偕媒體來訪AI創智學院
</w:t>
          <w:br/>
          <w:t>【林薏婷淡水校園報導】本校日前攜手台灣微軟，成為AI雲端戰略結盟後，台灣微軟於11月25日上午11時偕媒體記者至本校參訪AI創智學院之實境場域的設施，由工學院院長暨AI創智學院院長李宗翰主持，他向媒體記者們說明該院的特色外，並導覽介紹魔鏡之旅、職涯導航、Q/A互動的AI技術應用。
</w:t>
          <w:br/>
          <w:t>建築系系主任陳珍誠也以「搭建本校二萬磚捐款曲面牆」為例，介紹虛實混搭的技術應用。會後，媒體向李宗翰詢問該院之實境場域的技術領域、未來使用對象，李宗翰說明該院與微軟合作引進超過200門數位課程，依照AI證照的修課要求，結合實體課程輔導學生考取證照，協助學生進行跨領域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ec4f2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893125d-46ba-4681-ada0-b78f0cb9d837.jpg"/>
                      <pic:cNvPicPr/>
                    </pic:nvPicPr>
                    <pic:blipFill>
                      <a:blip xmlns:r="http://schemas.openxmlformats.org/officeDocument/2006/relationships" r:embed="R495f36f306b545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df90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bd9d8807-e17d-4550-8b9c-0d63bc4831a9.JPG"/>
                      <pic:cNvPicPr/>
                    </pic:nvPicPr>
                    <pic:blipFill>
                      <a:blip xmlns:r="http://schemas.openxmlformats.org/officeDocument/2006/relationships" r:embed="R31de74faa0b24d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e7347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3bb98a3-00cf-4f59-94d9-c4f63438d31e.JPG"/>
                      <pic:cNvPicPr/>
                    </pic:nvPicPr>
                    <pic:blipFill>
                      <a:blip xmlns:r="http://schemas.openxmlformats.org/officeDocument/2006/relationships" r:embed="R3a32edc4699746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5f36f306b54597" /><Relationship Type="http://schemas.openxmlformats.org/officeDocument/2006/relationships/image" Target="/media/image2.bin" Id="R31de74faa0b24dec" /><Relationship Type="http://schemas.openxmlformats.org/officeDocument/2006/relationships/image" Target="/media/image3.bin" Id="R3a32edc46997463a" /></Relationships>
</file>