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0b210e9fb49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寒冬松湯圓 元氣濤不絕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【記者戴瑜霈淡水校園報導】松濤館宿舍自治會於12月1日晚間8時舉辦「寒冬松湯圓 元氣濤不絕」活動，在美食廣場共準備9大桶湯圓，分別提供紅豆、花生和鹹湯圓三種口味，希望所有離鄉背井讀書的住宿生，能在濕冷的淡水感受到一碗熱騰騰湯圓帶來的溫暖。
</w:t>
          <w:br/>
          <w:t>　宿治會會長，會計二黃雨萱表示，「吃湯圓有團圓的意思，所以希望所有住宿生能在宿舍找到家的感覺，也期許宿治會能帶來更多溫馨的事。」俄文二葉栩溱說，「很感謝宿治會每年都舉辦吃湯圓活動，尤其最近幾天比較冷，能吃到熱呼呼的鹹湯圓真的是人生一大幸福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075da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e39f867b-8b5d-48ba-8004-57dfa2e97389.jpg"/>
                      <pic:cNvPicPr/>
                    </pic:nvPicPr>
                    <pic:blipFill>
                      <a:blip xmlns:r="http://schemas.openxmlformats.org/officeDocument/2006/relationships" r:embed="R9587b1e7b1a94a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87b1e7b1a94a0c" /></Relationships>
</file>