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d89280ab940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 圖書館 聯手掀起「傳播風暴」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品濂淡水校園報導】大傳系課程與覺生紀念圖書館12月3日起，於圖書館閱活區共同舉辦「傳播風暴：歷史科技與未來」聯合書展，精選200本傳播相關的書籍，主題包含傳播的歷史、傳播科技再思考、媒體裡的內容與框架，以及歷史裡的人與媒體，希望帶領學生認識傳播議題，並由大傳系「傳播理論」修課學生與課程助教，大傳系碩三邱柏融共同策劃，透過書評及影片介紹，讓觀展人進一步認識傳播與社會的關係，並瞭解傳播對於大眾生活的影響力，展期持續至12月31日。
</w:t>
          <w:br/>
          <w:t>下午4時舉辦開幕儀式，圖書館館長宋雪芳、大傳系主任許傳陽等出席參與，宋雪芳致詞時對於圖書館第一次與課程做大規模合展，得以讓其他系所同學認識相關學術資訊表達高度肯定，接著播映《傳播理論》課程修課學生製作的主題概念影片及設計之海報，同時分享創作理念。授課教師大傳系助理教授蔡蕙如補充，在資訊爆量的時代，傳播科技如何影響閱聽人的判斷，以及人如何利用媒體創造訊息，都是當代閱聽人需要思考的問題。
</w:t>
          <w:br/>
          <w:t>修課學生以概念影片傳達自由民主、自我賦權與傳播媒體的歷史與關係，同時書展展場佈置也發揮巧思，引導觀展者得以認識相關歷史大事件、以及民主自由與衝突之間的關鍵，更試圖讓觀展者感受被大量訊息引導、媒體操縱的感受，期望讓其瞭解媒體與社會之間的關聯與傳播媒體的影響力。大傳二郭彥佳表示，「參與策展讓我的自信心增進不少，並在過程中對於如何分工與協調有了更多的體會。」大傳二郭思妤分享：「寫書評之前會實際閱讀書籍，讓我深入探討關於媒體的議題，也思考了『媒體』對於閱覽大眾的影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1696"/>
              <wp:effectExtent l="0" t="0" r="0" b="0"/>
              <wp:docPr id="1" name="IMG_d5d5be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b1f0cebd-1be6-412c-b3ee-3eb113706d0e.jpg"/>
                      <pic:cNvPicPr/>
                    </pic:nvPicPr>
                    <pic:blipFill>
                      <a:blip xmlns:r="http://schemas.openxmlformats.org/officeDocument/2006/relationships" r:embed="R287c5ff5d2da43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7c5ff5d2da4344" /></Relationships>
</file>