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84668f3b346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李昱賢等5名同學獲8項全國攝影賽大獎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品濂淡水校園報導】大傳四李昱賢、楊騏任、鄭映航及資傳四李偉峻參加「2020第二屆海洋文化淡水古蹟全國學生攝影競賽」，從355件作品中嶄露鋒芒，共奪得六座獎項，其中李偉峻獲古蹟組第一名、楊騏任第三名、鄭映航獲人文組第一名，其他作品獲佳作。另「2020第二屆海峽兩岸大學生攝影大賽」，李昱賢以《群山環繞中》、大傳四古佳立以《小家庭》皆獲二等獎。
</w:t>
          <w:br/>
          <w:t>第二屆海峽兩岸大學生攝影大賽以「家」為主題，鼓勵兩岸大學生用攝影語言思考自身與家的空間與情感關係，並由鏡頭記錄生活中的溫暖點滴。共有兩岸104所大專院校高達1158件作品參賽，最終選出一等獎5件，二等獎10件，李昱賢和古佳立皆榮獲二等獎肯定，實力十分堅強。
</w:t>
          <w:br/>
          <w:t>由台北海洋科技大學主辦的海洋文化淡水古蹟全國學生攝影競賽，因近年來淡海古蹟文化整合人文美學，淡水成為經濟發展的文化城市，藉由此項全國攝影競賽的助力，可發掘淡海古蹟更多人文價值，並精進學生的攝影能力與技巧，更透過鏡頭的捕捉，記錄文化內涵及在地產業，展現淡水地方特色。得獎作品已於11月底於淡水小白宮（前大清淡水總稅務司官邸）展出兩週。
</w:t>
          <w:br/>
          <w:t>大傳四鄭映航表示：「當初是同學拉著一起參加，沒想到竟然得獎了，而且還是第一名，有點出乎意料。不過第一次參賽就能獲得肯定，覺得很幸運也很感謝評審，未來如果有類似的比賽，可能會更積極嘗試，在自己還能努力的時候多累積經驗，將來的道路才能有更多選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8896"/>
              <wp:effectExtent l="0" t="0" r="0" b="0"/>
              <wp:docPr id="1" name="IMG_5db4e6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444d38cf-982c-4ba4-9355-1ca167194f60.jpg"/>
                      <pic:cNvPicPr/>
                    </pic:nvPicPr>
                    <pic:blipFill>
                      <a:blip xmlns:r="http://schemas.openxmlformats.org/officeDocument/2006/relationships" r:embed="R138015d9689343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8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8015d9689343b4" /></Relationships>
</file>