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58017487046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六場大型研討會本週登場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、毛雨涵、曾暉雯、洪慈勵聯合報導】本週將有六場國際性與兩岸性大型研討會，包括「淡江的文化特色與國際化研討會」、「淡江大學姊妹校漢語文化學學術研討會」、「財務金融學術暨實務研討會」、「環境分析化學研討大會」、「管理科學國際學術研討會」與「第三屆兩岸航空太空學術研討會」，顯示本校2001年各院系持續推動各項學術研究。
</w:t>
          <w:br/>
          <w:t>
</w:t>
          <w:br/>
          <w:t>　首先登場的是週二、三（29、30日），由學術副校長室、航太系邀請兩岸航空太空界學者共同研討。接著由國際研究學院於本週三（三十日）上午，於驚聲大樓T701會議室舉辦的「2000與2001─淡江的文化特色與國際化研討會」，開幕式於九時開始，邀請校長張紘炬、學術副校長馮朝剛致詞，由國際研究學院魏萼院長擔任主持人，第一場主題為「文化特色與國際化之融合」，由外語學院院長林耀福與國際研究學院院長魏萼主持，發表人為國際研究學院八個研究所的所長，發表的題目有關各所的特色與展望、因應國際化與本校三化政策的區域研究、科際整合與多元思維、淡江文化等議題。第二場為綜合討論，討論人為八所所長與全體師生。
</w:t>
          <w:br/>
          <w:t>
</w:t>
          <w:br/>
          <w:t>　由中文系主辦的第一屆「淡江大學姊妹校漢語文化學學術研討會」，將於本週五、六（一、二日），上午九時在驚聲國際會議廳舉行，會中邀請多所國外大學姊妹校的學者與會，預計將發表二十四篇論文，此外，北九州大學教授葉言材等多位學者也將針對「中國語文的肯定性與否定性」、「甲骨文字形的位置經營」、「戲曲文學裡的語言現象」、「唐蘭古文字研究方法初論」、「韓國的漢語教學概況」等作論文發表與討論。北京大學袁行霈、四川聯合大學文學院院長曹順慶，與本校中文系教授袁保新並將作專題演講。
</w:t>
          <w:br/>
          <w:t>
</w:t>
          <w:br/>
          <w:t>　財金系將於本週五、六（一、二日），與台灣財務金融學會舉辦「2001年財務金融學術暨實務研討會」，將邀請行政院副院長賴英照、台灣財務金融學會理事長林鐘雄、國際票券公司董事長林華德等產、官、學界菁英，共討論八十八篇論文，從早上九時至下午五時十分，以實務座談會、學術研討會的形式進行，星期五早上九時三十分於覺生國際會議廳，由行政院副院長賴英照專題演講，實務座談主題有「金融控股公司法通過後對金融市場之影響」、「大陸證券市場開放對台灣資本市場之影響」、「建立未上市上櫃公司股票合法交易管道」；星期六是「證券市場網路交易之未來發展」、「縮短證券市場結算交割期之探討」；還有二十二場學術研討會。
</w:t>
          <w:br/>
          <w:t>
</w:t>
          <w:br/>
          <w:t>　本校化學系也將於本週五、六（一、二日），於淡水校園舉行「二○○一環境分析化學研討大會」。環境分析研討會是為推動分析學術研究，促進環境檢測之研發與改進而每年都會舉辦的會議。會議結果將提供作為國內外分析人員學術及技術交流機會。研討會將於鍾靈化學館舉行，預計參加人員將有五百人，分別來自美、日、歐洲等地外貿專家及政府各級環保機關、學術研究機構、大學院校、國營事業單位、環境檢測機構、作業環境勞工安全衛生人員。會議中，大會專題演講將邀請海內、外學者專家精闢之專題報告，另有研究人員的論文發表約一百篇。
</w:t>
          <w:br/>
          <w:t>
</w:t>
          <w:br/>
          <w:t>　由管理科學系於六月二日主辦的「2001管理科學國際學術研討會」，此次研討會是在知名的學術網站，以邀稿的方式來集合對此有研究的學者，邀集到台灣、美國、加拿大、法國、澳洲六國，二十六位學者來本校發表相關的論文。論文發表將分為五項主題－財務經濟、作業研究、科技管理、人力資源管理、存貨管理來舉行，並分別由五位主持人主持。上午十時二十分至十二時二十分倪衍森於驚中正主持「財務經濟」、黃文濤於T205教室主持的「作業研究」。下午一點二十分至三點三十分，楊維楨於驚中正主持的「科技管理」、李培齊於T205主持的「人力資源管理」以及三時三十分至五時婁國仁於驚中正主持的「存貨管理」。</w:t>
          <w:br/>
        </w:r>
      </w:r>
    </w:p>
  </w:body>
</w:document>
</file>