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b84474b03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本校主辦台灣經濟學會年會 發表80篇論文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【舒宜萍淡水校園報導】由本校經濟系、台灣經濟學會與中央研究院經濟所聯合舉辦的「台灣經濟學會2020年年會暨國際研討會」，於12月12日(週六)上午8時起在守謙國際會議中心有蓮廳及各研討室進行一整天，    經濟系主任林彥伶表示，研討會共發表80篇優秀論文，並安排兩場精彩的主題演講開放直播，特別增設COVID-19專題研討場次，由國內、外經濟學者分享其相關研究成果，約200名學者參與。
</w:t>
          <w:br/>
          <w:t>年會於下午1時20分在有蓮廳舉行開幕式，行政副校長、經濟系教授莊希豐歡迎與會嘉賓，台灣經濟學會理事長王泓仁頒發「經濟學傑出貢獻獎」予臺灣大學校長管中閔院士，表彰管中閔在學術研究、學術行政、國內與國際經濟學術社群服務等卓著貢獻。管中閔表示：「也許過10、20年後，看到臺上是自己的學生領傑出貢獻獎，才是最值得驕傲的事。」王泓仁表示，特別感謝淡江經濟系的「經探號」團隊，及學校提供這麼好的場地來舉辦，並致贈感謝狀 
</w:t>
          <w:br/>
          <w:t>研討會舉辦2場主題演講，其一邀請美國芝加哥大學經濟學講座教授謝長泰院士以視訊主講：「Strategies to Combat a Pandemic」。他說明，新型冠狀肺炎病毒（COVID-19）肆虐全球，其引發的經濟衝擊，史無前例，謝長泰針對疫情的影響、政府措施及未來展望，說明各國的因應之道。
</w:t>
          <w:br/>
          <w:t>其二邀請科技部人文司司長、臺大經濟系特聘教授林明仁主講：「艱困時代的人社思考」，有鑑於經濟學在內之人文社會領域的教育與研究，已到了轉型改變時刻，林明仁對經濟學及其他人文社會科學的未來發展及相關政策，說明經濟學影響未來的重要性。
</w:t>
          <w:br/>
          <w:t>值得一提的是，本次研討會特設「麥朝成院士紀念場次」、「胡勝正院士紀念場次」、「許松根教授紀念場次」，三位教授皆在本校經濟系任教多年，邀請曾親炙三位教授的後輩，發表相關的學術及政策研究，並分享他們在生活中傳承自三位教授的指導，在全體經濟學界師生面前表彰他們的貢獻、觀點及留予後人的鼓勵，具有傳承與榮耀的意義。
</w:t>
          <w:br/>
          <w:t>本年會為鼓勵對經濟相關政策與實務之研究，發揚研究成果對政策制訂及社會實務之貢獻，特設置台灣經濟研究傑出論文獎，今年經評選委員會選出中研院經濟所助理研究員楊子霆、政治大學財政系教授連賢明及本校會計系副教授韓幸紋所提的論文「Patient Cost-Sharing and Health Care Utilization in Early Childhood: Evidence from a Regression Discontinuity Design」為第七屆傑出論文。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72128"/>
              <wp:effectExtent l="0" t="0" r="0" b="0"/>
              <wp:docPr id="1" name="IMG_2b3df1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f629715-9caf-4985-8e8d-d83f73b5e3c5.jpg"/>
                      <pic:cNvPicPr/>
                    </pic:nvPicPr>
                    <pic:blipFill>
                      <a:blip xmlns:r="http://schemas.openxmlformats.org/officeDocument/2006/relationships" r:embed="R3ac8b1c7aa6c4b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08cd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f199e74-3f60-43c2-9cdf-0486cbf7f66c.jpg"/>
                      <pic:cNvPicPr/>
                    </pic:nvPicPr>
                    <pic:blipFill>
                      <a:blip xmlns:r="http://schemas.openxmlformats.org/officeDocument/2006/relationships" r:embed="Rdd036cdc11fa42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c8b1c7aa6c4b05" /><Relationship Type="http://schemas.openxmlformats.org/officeDocument/2006/relationships/image" Target="/media/image2.bin" Id="Rdd036cdc11fa421e" /></Relationships>
</file>