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06dc31f4e2449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淡江音樂季開鑼 與布拉姆斯對話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戴瑜霈淡水校園報導】通識與核心課程中心12月18日舉辦淡江音樂季首場「與布拉姆斯對話」音樂會，由鋼琴林聖縈、雙簧管干詠穎、鋼琴李珮瑜3位演奏家攜手合作，帶來4首優美動人的樂曲，讓台下觀眾感受音樂的美好。
</w:t>
          <w:br/>
          <w:t>音樂會首先由干詠穎為觀眾講解第一首表演曲目《雙簧管音樂作品33》，她表示，這首雙簧管獨奏曲出自作曲家朱利安・萊茲之手，他的音樂作品既優美又充滿古典魅力，但可惜當時雙簧管獨奏曲不盛流行，「通常雙簧管只會出現在歌劇、交響曲、芭蕾舞或樂團的配樂裡，所以希望大家今天能聽聽看，雙簧管變成首席會是什麼樣子。」
</w:t>
          <w:br/>
          <w:t>音樂會第三首曲目為《巴哈：義大利協奏曲 作品971 F大調》，鋼琴演奏家林聖縈說明，「協奏曲通常是由樂團和獨奏家組成，讓觀眾能在樂曲中，感受樂團的一致性和獨奏家的變化，但巴哈創作的這首鋼琴協奏曲，就是要試圖在同一種樂器上，擁有樂團和獨奏的兩種變化。」她表示，這首樂曲有快板、行板、極板三個不同節奏的樂章，希望同學們能感受樂章間的速度變化。
</w:t>
          <w:br/>
          <w:t>音樂會最後以《布拉姆斯：第三號f小調鋼琴奏鳴曲》為演出做總結，觀眾們也在鋼琴曲的優美琴聲中，度過美好夜晚。觀眾電機三李默帆表示，「協奏曲的難度很高、曲子又長，很佩服老師能表現的這麼好，整首曲子還原度很高，好像真的聽到巴哈在舞台上彈琴。」
</w:t>
          <w:br/>
          <w:t/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5b683cb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12/m\ff98f083-adb7-4c9a-9399-bd31c8d86240.JPG"/>
                      <pic:cNvPicPr/>
                    </pic:nvPicPr>
                    <pic:blipFill>
                      <a:blip xmlns:r="http://schemas.openxmlformats.org/officeDocument/2006/relationships" r:embed="R908621b96380467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08621b963804675" /></Relationships>
</file>