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24d1c416e44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大傳系畢製「走投有路工作室」傳達自由理念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大傳系35屆畢業製作半紀錄片組同學於1月7日至9日於文學館旁人行步道區設置「創造你的自由牆」活動，邀請同學在自由牆面使用便利貼留言，寫下身在臺灣覺得最幸福的事，另設粉專「走投有路工作室」，只要上傳合照及填寫表單後，即獲得抽獎機會。
</w:t>
          <w:br/>
          <w:t>半紀錄片導演、大傳四彭愛庭表示：「自由牆活動是為了蒐集正片題材，和大眾對自由的看法。」紀錄片題材主要記錄香港反送中事件後來臺生活的港人，藉由活動了解一般人是否關心其他國家發生的事，對於香港是否了解及認同。整項活動並無著重探討政治，只單純探討「自由」，彭愛庭提到，其中一位受訪者曾說：「香港人不管在哪裡，只要有一群人在，就是香港人。」
</w:t>
          <w:br/>
          <w:t>影音組大傳四黃柔蓉分享：「希望讓大家了解走投有路工作室理念，香港事件雖然熱度減退、國際上關注亦漸趨式微，讓自由牆的理念能持續傳達出去。」因此藉活動及影片曝光度，希望大眾能持續關注香港議題，一同為自由發聲。教科一張馨予表示：「自由這件事情，對在臺灣的人而言其實沒有太多感觸，在反送中事件後，開始有人討論中共、控制等話題，發表言論看法，覺得這個主題滿有意義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bb9cd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ce02ea83-fb1e-4e4f-adb1-77bb48195fba.jpg"/>
                      <pic:cNvPicPr/>
                    </pic:nvPicPr>
                    <pic:blipFill>
                      <a:blip xmlns:r="http://schemas.openxmlformats.org/officeDocument/2006/relationships" r:embed="R1d18830d887140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18830d88714004" /></Relationships>
</file>