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77756d3e543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外貿協會是個龐大的組織，不同的部門需要不同的人格特質，但最重要的是團隊合作精神及語言能力。 （外貿協會國際企業人才培育中心）</w:t>
          <w:br/>
        </w:r>
      </w:r>
    </w:p>
  </w:body>
</w:document>
</file>