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ef546d45847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中等教育學程開放甄選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想從事教育工作嗎？本校師資培育中心中等教育學程即起開放甄選，請申請至3月17日止。凡本校學生各學期操行成績達80分或甲等以上，研究所學生前一學期平均分數70分以上、大學部學生前一學期之學業成績平均排名達全班前50%，或歷年學業成績平均排名達全班或該系全年級前50%，對教育工作有興趣者，請在3月17日前填寫「110學年度教育學程甄選申請表」、準備優良表現事蹟等相關資料後，送交至自己所屬系所提交申請，預定於4月16日進行人格測驗及小論文筆試、5月1日舉行面試，敬請有興趣的學生趕快把握時間申請，報名詳情請見師培中心網站。（師培中心網址：http://cte.tku.edu.tw/app/news.php?Sn=1069 ）</w:t>
          <w:br/>
        </w:r>
      </w:r>
    </w:p>
  </w:body>
</w:document>
</file>