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b75ccd78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【人物短波】孫杰夫非洲創業商機無限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校友孫杰夫在非洲創航運業，服務台商，現擔任臺灣非洲經貿協會理事長，對於非洲哪裡有商機，該如何前進非洲大陸談成生意，他經驗豐富且非常樂於分享。他表示：「曾在夜幕低垂下，聆聽獅子的低吼聲入眠，也曾體驗過在壯麗的草原上觀賞動物、在滿天繁星下烤過營火，都是難得的經驗。」他介紹非洲其實是人類最早古文明發源地之一，但很少有人了解或注意到非洲人口約13億，面積則是全球第二大，只要與食、衣、住、行等日常生活相關的各個項目，都存在巨大商機，他考量臺灣產業在非洲市場可能的優勢，多年來經商有成。（文／舒宜萍）</w:t>
          <w:br/>
        </w:r>
      </w:r>
    </w:p>
  </w:body>
</w:document>
</file>