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967454f45246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教學特優教師分享 李沃牆用實務佐證理論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【記者李宜庭淡水校園報導】教師教學發展中心3月16日邀請教學特優教師，財金系教授李沃牆以「證券投資模擬交易教學」為題進行分享，近60教師到場聆聽。
</w:t>
          <w:br/>
          <w:t>「知識要能運用才是活的，才是真懂。」李沃牆分享，他會向學生展現自己的交易實戰經驗及績效，藉以鼓勵學生驗證知識。他也利用分組進行理財規劃報告，從而讓學生了解家庭財務規劃的重要性，並以平均壽命、退休金、教育費用等社會趨勢引發學生學習動機。「我認為投資成功的關鍵不在學歷或專業領域，而在於是否用對方法」，而理財也不是專屬於商管學生的專業，他十分歡迎外系生學習理財。
</w:t>
          <w:br/>
          <w:t>李沃牆在課堂中不但將生活上的實例融入例題讓學生思考、讓他們登入虛擬交易所實際操作股票交易、安排業界專家講座，甚至舉辦校外教學到證券交易所參觀，藉此不斷累積實務經驗；他更十分看重學生的學習態度，課堂上會以學生在虛擬交易所的上線次數作為評分標準之一，而不是報酬率；另外也會將金融相關證照的考取、虛擬交易競賽甚至是記帳做為加分項目，鼓勵學生從生活中落實理財。
</w:t>
          <w:br/>
          <w:t>俄文系副教授鄭盈盈表示，李沃牆老師用非常深入淺出的方式，讓對股票操作不熟悉的同學可以有實戰經驗，對大學生活來說會是很好的啟發，「今天老師介紹了不同種類股票的投資方式，也教授使用稅後淨利的方式判斷公司財務狀況，是較容易判斷的指標，這場活動讓我獲益匪淺。」
</w:t>
          <w:br/>
          <w:t>（本新聞連結SDG4優質教育）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04032"/>
              <wp:effectExtent l="0" t="0" r="0" b="0"/>
              <wp:docPr id="1" name="IMG_c4a85e4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b15911d8-96e6-4f0e-accf-bf5174d2733a.jpg"/>
                      <pic:cNvPicPr/>
                    </pic:nvPicPr>
                    <pic:blipFill>
                      <a:blip xmlns:r="http://schemas.openxmlformats.org/officeDocument/2006/relationships" r:embed="R5fb91c6d3bcf435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04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fb91c6d3bcf4358" /></Relationships>
</file>