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b9a5e0ac6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性平講座 簡育琳解析臺灣歌仔戲女性心聲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通識中心與圖書館合辦的「通識月系列講座」，3月17日下午2時，在圖書館總館2樓閱活區，邀請悟遠劇坊團長簡育琳演講，主題為「要等郎君猶未來：臺灣歌仔戲裡的女性心聲」，通核中心助理教授陳慧勻主持，逾70位學生出席聆聽。
</w:t>
          <w:br/>
          <w:t>  陳慧勻以介紹歌仔戲的由來開頭，簡育琳則分享自身如何接觸並決定從事歌仔戲表演的經歷。「雖然過程中，與家人爭執，在明華園學習時，也遇到許多困難，但因為對楊麗花、孫翠鳳等人的嚮往，我告訴自己要認真努力地堅持下去。」
</w:t>
          <w:br/>
          <w:t>接著簡育琳藉由劇團表演影片，介紹歌仔戲角色稱謂，其中提到男人能扮演女性角色，稱為乾旦；女人能扮演男性角色，稱為坤生；「歌仔戲的扮演不分性別，但因女性演員比例較高，小生經常由女性扮演，她笑稱「女生有時扮起小生比男生更有人氣。」而歌仔戲的演出型態，包括本地、野臺、內臺、廣播、電視和電影等，有時舞臺上只需一桌二椅就能演出。
</w:t>
          <w:br/>
          <w:t>之後簡育琳介紹歌仔戲角色「生、旦、淨、丑」，同時教授現場同學手勢、示範教唱「身騎白馬」、更邀請三位同學上臺試穿戲服，學習旦角的表演方式，有趣的表演讓臺上臺下樂成一團。日文二蔡亞恩分享：「平常水袖都只有在電視上看過，這次可以在現場體驗，感覺很不一樣；老師在講解角色時，讓我更加清楚歌仔戲，最令我印象深刻的是老師示範的十響，以前都以為是音效，看完後才知道原來都是實打所發出的聲音。」
</w:t>
          <w:br/>
          <w:t>（本新聞連結SDG4優質教育、SDG5性別平等）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37888"/>
              <wp:effectExtent l="0" t="0" r="0" b="0"/>
              <wp:docPr id="1" name="IMG_2a833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4829ab1-1c68-48d5-8d21-be003d42495a.jpg"/>
                      <pic:cNvPicPr/>
                    </pic:nvPicPr>
                    <pic:blipFill>
                      <a:blip xmlns:r="http://schemas.openxmlformats.org/officeDocument/2006/relationships" r:embed="R9d7624773cdd49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3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f1d31e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769f375-70e3-4de4-b50d-a9c79ab6bf04.jpg"/>
                      <pic:cNvPicPr/>
                    </pic:nvPicPr>
                    <pic:blipFill>
                      <a:blip xmlns:r="http://schemas.openxmlformats.org/officeDocument/2006/relationships" r:embed="R9a738f999dba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0fd179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1084397-b9ba-4915-a5a6-34a176b9278f.jpg"/>
                      <pic:cNvPicPr/>
                    </pic:nvPicPr>
                    <pic:blipFill>
                      <a:blip xmlns:r="http://schemas.openxmlformats.org/officeDocument/2006/relationships" r:embed="R8c7e0760a8c14e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7624773cdd49f4" /><Relationship Type="http://schemas.openxmlformats.org/officeDocument/2006/relationships/image" Target="/media/image2.bin" Id="R9a738f999dba4fe1" /><Relationship Type="http://schemas.openxmlformats.org/officeDocument/2006/relationships/image" Target="/media/image3.bin" Id="R8c7e0760a8c14e0f" /></Relationships>
</file>