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a1d38d66f4b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管科經濟2系邀同學玩復古遊戲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亭妤淡水校園報導】管科系、經濟系聯合於3月22日至3月26日期間在圖書館前側徒步區，舉辦聯合週展「Clásico」，活動名稱取自西班牙文，有經典與復古的意思，展場布置了歐式復古花牆供同學拍照，以及舊式桌上型電話，呼應復古的特色與古典的柔美。
</w:t>
          <w:br/>
          <w:t>現場展出3種吸睛的復古風小遊戲：「麻將賓果」考驗同學記憶力，選出正確的牌連線；「彈跳任務」以反彈乒乓球到指定顏色的杯子裡，考驗手眼協調；「吹啊吹啊我的交傲放縱」則是將乒乓球成功吹到終點。參加活動並集滿五點可參加抽獎活動，有機會抽中5000元獎金、復古相機、服裝店兌換券，贈送食物折價券，可用於現場販賣的蛋塔、奶酪、寒天冰棒等美味點心。另外，3月25日中午12時舉行「誰是腕力王」比賽，第一名獲獎者有500元獎金。
</w:t>
          <w:br/>
          <w:t>總召，管科二吳睿軒說明：「這次活動融入了商管科所學的理論，用最小的成本獲得最高的品質，記錄每個商品容易銷售的時段，也會根據客人反映調整價格，應付市場隨時的變化。」
</w:t>
          <w:br/>
          <w:t>中文二，陳禹彤說：「活動都很像小時候在夜市玩的遊戲，很懷舊，能勾起很多好玩的回憶。」
</w:t>
          <w:br/>
          <w:t>（本新聞連結SDG4：優質教育、SDG17：夥伴關係）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7eef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f83c6103-4b3d-4acb-a656-abdd0defa070.jpg"/>
                      <pic:cNvPicPr/>
                    </pic:nvPicPr>
                    <pic:blipFill>
                      <a:blip xmlns:r="http://schemas.openxmlformats.org/officeDocument/2006/relationships" r:embed="R0b7c8b6cfbda47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7c8b6cfbda4709" /></Relationships>
</file>