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4b8a1191541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法文系微電影競賽即起報名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法文系舉辦第五屆法語微電影競賽，第一名隊伍可獲獎金2,500元，歡迎發揮創造力來表達對法語學習的看法。本次徵求3至5分鐘法語短片，製作小組人數不限，同一組別不限投稿件數，但作品若同時獲得前三名或其中兩項者，僅能領取最高名次獎項，將以「腳本30%、運鏡20%、剪輯20%、情感20％」做為評分項目，另外還提供第二名獎金2,000元、第三名獎金1,500元，歡迎想要參與的同學，請於6月3日下午5時前將完成線上登記，參賽相關辦法與報名，請見https://reurl.cc/raGnbO 。</w:t>
          <w:br/>
        </w:r>
      </w:r>
    </w:p>
  </w:body>
</w:document>
</file>