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3437f00cea4a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獲IPA房地產大獎 圖書館鍾靈分館 英姿煥發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覺生紀念圖書館鍾靈分館自去年12月於化學館3樓啟用後，其色彩繽紛、可讀書、可討論的多變化空間，受到師生喜愛，上週傳來捷報，該空間榮獲有國際地產界奧斯卡獎項之稱的2021年英國IPA（International Property Awards）房地產大獎公共空間設計類優選，在全球頂尖建築與設計人心中極具重量級地位。
</w:t>
          <w:br/>
          <w:t>鍾靈分館是由本校校友總會總會長林健祥與化學系友們共同出資，林健祥邀請舒杰室內裝修設計公司設計總監陳琬婷負責規劃，與本校圖書館、總務處、化學系共同經歷多次簡報、討論定案後施作，進門右邊牆面展示化學系發展沿革，靠樓梯部分以大面彩色玻璃及鋼構設計化學燒杯、試管圖案極具巧思。
</w:t>
          <w:br/>
          <w:t>林健祥表示，當初只是覺得這個空間只做藏書非常可惜，應該開放出來給全校師生使用，感謝母校的用心支持。圖書館館長宋雪芳說：「向設計師展示許多國外圖書館的規畫，以使用者角度提出不能密閉、安全、美觀及圖書意象等需求，設計師很優秀都一一做到了。」化學系主任陳曜鴻表示，感謝系友們大力支持，圖書館中開放通透，也有靈活隔間讓師生討論或發表，已邀請高中生座談、校友參觀、師生討論，大家都讚不絕口。
</w:t>
          <w:br/>
          <w:t>英國IPA房地產大獎自1993年起頒發已屆28年，是世界知名的卓越指標，向全世界住宅與商業地產設計師徵件，評審團來自世界各地建築專業人士組成。評選方式將全球劃分為非洲、亞太、阿拉伯、加拿大、加勒比海、中南美、歐洲、英國及美國，每年都有來自上百個國家、數千件作品參賽。每個分區得分最高者始得進入國際獎項，競爭更為激烈。
</w:t>
          <w:br/>
          <w:t>陳琬婷之前連獲英、法、德、美、義等國設計相關獎項肯定，她覺得參賽可以讓眼界擴大，是很棒的進步，感謝淡江提供她發揮的機會，她很開心能與全球優秀建築作品共同角逐世界大獎，為臺灣建築發展寫下漂亮成績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76861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e482afa-b1ec-44c5-9055-0a3bd6ef637c.jpg"/>
                      <pic:cNvPicPr/>
                    </pic:nvPicPr>
                    <pic:blipFill>
                      <a:blip xmlns:r="http://schemas.openxmlformats.org/officeDocument/2006/relationships" r:embed="Rb7580e99c57449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bb9b75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a068c20e-5180-4dcb-920e-3c629e33eedf.jpg"/>
                      <pic:cNvPicPr/>
                    </pic:nvPicPr>
                    <pic:blipFill>
                      <a:blip xmlns:r="http://schemas.openxmlformats.org/officeDocument/2006/relationships" r:embed="R9428ccae9b624c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159a4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2987fd59-205a-41df-8378-4c53bca7a5b3.jpg"/>
                      <pic:cNvPicPr/>
                    </pic:nvPicPr>
                    <pic:blipFill>
                      <a:blip xmlns:r="http://schemas.openxmlformats.org/officeDocument/2006/relationships" r:embed="R138d30abc3f04f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7580e99c57449ae" /><Relationship Type="http://schemas.openxmlformats.org/officeDocument/2006/relationships/image" Target="/media/image2.bin" Id="R9428ccae9b624c35" /><Relationship Type="http://schemas.openxmlformats.org/officeDocument/2006/relationships/image" Target="/media/image3.bin" Id="R138d30abc3f04fa4" /></Relationships>
</file>