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db02198d4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世界閱讀日沙龍講座 鄭慧君談狄倫馬特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【記者戴瑜霈淡水校園報導】你喜歡神祕的犯罪小說嗎？那你可能看過瑞士犯罪小說大師—弗利德里希·狄倫馬特（Friedrich Dürrenmatt）的作品！圖書館與德文系合辦的世界閱讀日，5月6日中午12時進行首場講座，由德文系助理教授鄭慧君主講，主題為「瑞士文學大師狄倫馬特：作家、犯罪小說家、畫家」，逾30位師生到場聆聽。
</w:t>
          <w:br/>
          <w:t>鄭慧君說明，狄倫馬特是一位很特別的人，擁有多重身分—犯罪小說家、劇作家和畫家；「由於狄倫馬特經歷過兩次世界大戰，所以在他的作品中，呈現出獨特的『悲喜劇理論』，只有在荒誕的喜劇中，才能適當地體現越來越混亂的世界，進而帶出悲劇所要呈現的嚴肅主題。」
</w:t>
          <w:br/>
          <w:t>「閱讀狄倫馬特的作品，可以從中汲取從前西方社會的經驗與價值觀，藉以理解歷史軌跡」鄭慧君在介紹倫馬特的作品時指出，因為他是以劇作家的身份受到當代重視，最廣為人知的作品為《密西西比先生的婚姻》，不過後來許多偵探、嫌疑小說也獲得瑞士讀者喜愛，像《法官與他的劊子手》與《拋錨》，而《老婦還鄉》和《物理學家》更被改編成電視電影。狄倫馬特一生創作的文學作品，主題都圍繞在集體罪責、個人權益、公平正義與盲從，鄭慧君以《老婦還鄉》的經典台詞「這世界把我變成妓女，現在我要將這世界變成個妓院」為例，指出狄倫馬特用劇作批評了當時的社會崇尚資本主義，人們普遍道德敗壞的狀態。她還特別預告，今年德文系畢業公演即將於6月6日在淡水文化園區殼牌倉庫演出《法官與他的劊子手》，歡迎有興趣的師生前往欣賞。德文一朱若庭表示，對犯罪小說一直都很有興趣，「雖然以前沒聽過狄倫馬特，但經過這次演講之後，會想找時間拜讀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c896c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e636ff6-5c07-4c4b-88b3-26270eb71308.jpeg"/>
                      <pic:cNvPicPr/>
                    </pic:nvPicPr>
                    <pic:blipFill>
                      <a:blip xmlns:r="http://schemas.openxmlformats.org/officeDocument/2006/relationships" r:embed="Rd33c2cda1a87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3c2cda1a874bbf" /></Relationships>
</file>