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e6cee32864a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世界閱讀日沙龍講座 賴怡成介紹瑞士建築特色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「小說是一種時間尺度的藝術，建築也是，因為建築物本身在興建的過程中也會和環境進行對話。」5月12日在圖書館二樓舉辦世界閱讀日沙龍講座第三場，由建築系副教授賴怡成以「從狄倫馬特中心談瑞士建築」為題進行分享，近30師生到場聆聽。
</w:t>
          <w:br/>
          <w:t>賴怡成首先提到，狄倫馬特中心是以狄倫馬特生前故居進行增建，「他在過世前已指名建築師Mario Botta操刀，由於狄倫馬特的畫作中非常重視人跟地域和身體連結性，這和Mario Botta強調土地與身體關係的建築哲學不謀而合，於是如何將時間、建築和土地融合為一就是Mario Botta的第一任務。」狄倫馬特故居位於山坡上，Mario Botta決定依時間造成的光線和建築進行對話，依據不同時間呈現不同的光線，利用其動線營造遊園的氛圍，更藉以讓遊客透過與環境的對話拉長時間與身體的對話，這也是現代主義建築的代表。
</w:t>
          <w:br/>
          <w:t>之後，賴怡成又介紹不同的瑞士建築師，如：Peter Zumther、Justus Dahinden等人，說明瑞士的建築風格及設計理念，而他也特別提到臺東有十多座由瑞士傳教士設計建造，具有瑞士特色風格的教堂，尤其是公東高工的聖堂大樓，更因其獨特風格成為建築師及旅人的朝聖之地。俄文二林筠宸表示，沒想到建築也能用光線、角度和建材來表現與時間的連結，讓她深感驚喜，國企二朱品瑄則認為「天光灑下彩繪玻璃時會將光線變得柔和」現象，是她本次聽講的收穫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95344"/>
              <wp:effectExtent l="0" t="0" r="0" b="0"/>
              <wp:docPr id="1" name="IMG_2447e5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017ba7b-f34f-4330-b135-48ebbe5ea915.jpg"/>
                      <pic:cNvPicPr/>
                    </pic:nvPicPr>
                    <pic:blipFill>
                      <a:blip xmlns:r="http://schemas.openxmlformats.org/officeDocument/2006/relationships" r:embed="R1c3c09c2cadf42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95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3c09c2cadf4256" /></Relationships>
</file>