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42487c90d48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【人物短波】曾川芳參加書法創作聯展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博士班一年級曾川芳於4月28日至5月9日參加「書法新主藝雲心書會2021書法創作聯展」，於臺北市國立中正紀念堂展出其創作作品，該書法聯展由指導老師、書法家施春茂共指導24名會員共同展出，去年暑假亦在臺北市友生昌藝術空間參加小喜齋書法篆刻展。曾川芳對於傳統書法經典的學習，能汲取新的創作元素，將當代藝術思維融入書法，呈現書法創作中的各種組合及可能性，為書法創作提出新想法及主張。（文／舒宜萍）</w:t>
          <w:br/>
        </w:r>
      </w:r>
    </w:p>
  </w:body>
</w:document>
</file>