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a3e4952704f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臺日學生線上交流活動 為雙方留學夢想鋪路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 國際暨兩岸事務處與姊妹校日本神奈川大學5月25日聯合舉辦線上國際交流，為兩校有意留學的學生提供平臺，進行文化和語言上的線上面對面交流，兩校近50名學生參加，國際長陳小雀也到場參與，感謝神奈川大學願意合辦交流活動，希望將來能有更多合作機會。
</w:t>
          <w:br/>
          <w:t>活動先由兩校代表分別介紹自己的學校，包括學校地點、創校歷史、學校附近的美食推薦等，不過最受注目的是介紹學系（學科）、留學生制度和兩校對留學生的輔導相關業務，讓有志於留學的雙方學生都感到莫大的興趣。接著進行分組交流，為了讓學生們能夠充分交流，特地安排五人一組，每組都有30分鐘的交流時間，之後再重新分組交流，希望讓彼此能多認識與了解，同時增進人際關係。過程中學生們無所不談，每個人從自我介紹開始，接著聊到學業、興趣、甚至動漫等話題，最後更交換通訊方式，約定有空繼續交流，學生們都認為這次活動帶給他們最珍貴的禮物，就是跨越國際的友誼，最後更以線上合照的方式，為交流活動劃下完美句點。
</w:t>
          <w:br/>
          <w:t>與會的學生們都覺得很有收穫，外交四周彤妍分享，她對於一位日本同學即使不太會說中文，也要來臺灣留學的勇氣非常佩服，也更了解付諸行動的重要性；日文三郭家妏則受到不少同學流暢地切換日、英兩種語言交流的激勵，勇敢地跨出一步用中、英、日三種語言進行交流，也讓她更了解訓練語言能力的重要性；日文四李祖耀除了認識來自日本的大學生，進一步了解他們學習中文的過程，更從該大學中文系的課程中淺略地知道兩校外語學院教學的不同。
</w:t>
          <w:br/>
          <w:t>除了與神奈川大學的交流，國際處於5月26日也與姊妹校立命館大學聯合舉辦線上交流會，更預計於6月2日及6月16日舉辦第二及第三次視訊交流，希望讓學生能更全面地認識彼此的校園，同時增添情誼。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038b5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fff86ff-c040-445e-8369-39f38c41e5ce.png"/>
                      <pic:cNvPicPr/>
                    </pic:nvPicPr>
                    <pic:blipFill>
                      <a:blip xmlns:r="http://schemas.openxmlformats.org/officeDocument/2006/relationships" r:embed="R95ac8dd69bea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1b2f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4ef3e322-a9a3-4884-aabf-1d431a5e1e1c.jpg"/>
                      <pic:cNvPicPr/>
                    </pic:nvPicPr>
                    <pic:blipFill>
                      <a:blip xmlns:r="http://schemas.openxmlformats.org/officeDocument/2006/relationships" r:embed="R09612c64e1f6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4394e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23c1341-5b25-4fa8-a5f7-de40f323370a.jpg"/>
                      <pic:cNvPicPr/>
                    </pic:nvPicPr>
                    <pic:blipFill>
                      <a:blip xmlns:r="http://schemas.openxmlformats.org/officeDocument/2006/relationships" r:embed="Rcfd99c0f8a07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e12b7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d65231b-a975-456e-af04-86ab5ddaef71.jpg"/>
                      <pic:cNvPicPr/>
                    </pic:nvPicPr>
                    <pic:blipFill>
                      <a:blip xmlns:r="http://schemas.openxmlformats.org/officeDocument/2006/relationships" r:embed="R1e44868a287e4b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c7c9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4dd8491-8521-4c70-adf1-c0ae8e32bc3b.jpg"/>
                      <pic:cNvPicPr/>
                    </pic:nvPicPr>
                    <pic:blipFill>
                      <a:blip xmlns:r="http://schemas.openxmlformats.org/officeDocument/2006/relationships" r:embed="R0fe30d204c944c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ac8dd69bea4b90" /><Relationship Type="http://schemas.openxmlformats.org/officeDocument/2006/relationships/image" Target="/media/image2.bin" Id="R09612c64e1f64580" /><Relationship Type="http://schemas.openxmlformats.org/officeDocument/2006/relationships/image" Target="/media/image3.bin" Id="Rcfd99c0f8a074572" /><Relationship Type="http://schemas.openxmlformats.org/officeDocument/2006/relationships/image" Target="/media/image4.bin" Id="R1e44868a287e4b4c" /><Relationship Type="http://schemas.openxmlformats.org/officeDocument/2006/relationships/image" Target="/media/image5.bin" Id="R0fe30d204c944c55" /></Relationships>
</file>