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a716fe711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宣導交通安全 軍訓室籲路口減速慢行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【記者李佩芸淡水校園報導】「馬路如虎口，行經路口慢看停！」根據軍訓室統計，110年1至4月期間，學生發生交通意外事故共計33起。其中，以「路口未減速」所引發的車禍計有16件，致死人數1人。
</w:t>
          <w:br/>
          <w:t>110年截至4月止，本校學生交通事故以商管學院14起最多，工學院8起次之。校園周邊以淡金路、北新路、中正東路為易發生車禍事故的路段，起因多為路口未減速、自摔、精神不濟、未保持安全距離等因素。軍訓室校安人員文紹侃說明，淡水時常天氣不佳，影響行車視線，請同學務必小心駕駛。因發生意外事故者以大一生居多，推論是駕駛經驗不足，提醒騎機車時應遵守相關交通號誌與規定，行經路口請減速慢行，並注意周邊環境造成的威脅。
</w:t>
          <w:br/>
          <w:t>文紹侃表示，學校的交通安全教育網有詳列各項統計資料，包括發生車禍的件數、時段、路段等，校內各大樓館也透過跑馬燈呈現因交通意外造成的受傷人數，藉此讓同學警惕而隨時注意自己的安全，希望能減少交通事故，並將傷害降至最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49381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5779e87-0edc-4a27-8d57-27c567cb2af1.jpg"/>
                      <pic:cNvPicPr/>
                    </pic:nvPicPr>
                    <pic:blipFill>
                      <a:blip xmlns:r="http://schemas.openxmlformats.org/officeDocument/2006/relationships" r:embed="Re93fbb704ed44f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7f9b49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0685b24-9ddb-4f16-932b-63c01d32be75.jpg"/>
                      <pic:cNvPicPr/>
                    </pic:nvPicPr>
                    <pic:blipFill>
                      <a:blip xmlns:r="http://schemas.openxmlformats.org/officeDocument/2006/relationships" r:embed="R611b4e280b5043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3fbb704ed44fdb" /><Relationship Type="http://schemas.openxmlformats.org/officeDocument/2006/relationships/image" Target="/media/image2.bin" Id="R611b4e280b50430a" /></Relationships>
</file>