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a5869269c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淡江AI種子教師教研社群啟動 培力AI人才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AI種子教師教研社群正式啟動，於9月13日9時30分在AI創智學院實境場域的智慧教室4.0舉行啟動儀式，因應嚴重特殊傳染性肺炎疫情防疫需求，該場改採實體與線上直播同時辦理，本次由工學院院長暨AI創智學院院長李宗翰主持，國際事務副校長王高成特地出席，與超過60位現場與線上之各學院種子教師一同探究AI趨勢。
</w:t>
          <w:br/>
          <w:t>王高成致詞表示，AI已是國家重要發展政策，也將之納入本校高教深耕計畫之一，除了積極成立AI創智學院之外，該院之人工智慧學系也於110學年開始有新生就讀，他提到，在李宗翰的擘劃下於109學年度第二學期完成「微軟校園AI種子師資培訓班」，共125位教師參與，成為本校推動AI教學和產學合作的重要推手，今天將各位組成AI種子教師教研社群，能在此社群內相互交流和提升知識，祝福運作成功。
</w:t>
          <w:br/>
          <w:t>與本校合作的產業夥伴，經濟部工業局局長呂正華、台灣水泥總經理李鐘培、穩懋半導體董事長陳進財、副董事長王郁琦、翰可國際董事長陳洋淵、信邦電子董事長王紹新、宗瑋工業董事長林健祥、聯邦銀行總經理許維文、Studio A總經理程應龍、台灣微軟總經理孫基康、公共業務事業群總經理潘先國、豪紳纖維科技董事長陳明聰、重威企業董事長廖永源、新日興集團執行副總經理阮朝宗，以及文錙藝術中心主任張炳煌共15位特地以影片祝福，均表示希望能深化與本校AI相關合作。
</w:t>
          <w:br/>
          <w:t>李宗翰感謝校長葛煥昭、各院教師的大力支持、業界的產學協助，他指出，此社群除了相互累積專業能力外，同時也是展現本校AI教育推廣的戰略高度，對內實現AI教育理念，對外開展產學合作機會，希望大家能在此群體內相互交流和連結需求。資工系特聘教授、物聯網與大數據研究中心主任張志勇以「AI的創新應用」為題進行分享自身實務經驗和人工智慧的發展，現場參與教師也進行社群活動，相互認識並交換意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c5be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7c969d7f-5455-4a18-a2c8-8f2c30f7ad3e.jpg"/>
                      <pic:cNvPicPr/>
                    </pic:nvPicPr>
                    <pic:blipFill>
                      <a:blip xmlns:r="http://schemas.openxmlformats.org/officeDocument/2006/relationships" r:embed="R81b09d92c05c4a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1f9a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36a98e2a-dc45-4186-937e-c91559c91cd6.jpg"/>
                      <pic:cNvPicPr/>
                    </pic:nvPicPr>
                    <pic:blipFill>
                      <a:blip xmlns:r="http://schemas.openxmlformats.org/officeDocument/2006/relationships" r:embed="R9b01ab44218541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6b88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ae737b24-c7b3-4ed2-8a60-a6ab5049a7d8.jpg"/>
                      <pic:cNvPicPr/>
                    </pic:nvPicPr>
                    <pic:blipFill>
                      <a:blip xmlns:r="http://schemas.openxmlformats.org/officeDocument/2006/relationships" r:embed="Rb32c53837a6b4d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73ff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3249c352-0be8-4f32-925c-67008d5661c1.jpg"/>
                      <pic:cNvPicPr/>
                    </pic:nvPicPr>
                    <pic:blipFill>
                      <a:blip xmlns:r="http://schemas.openxmlformats.org/officeDocument/2006/relationships" r:embed="Rcbcd342a70b342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09d92c05c4aa4" /><Relationship Type="http://schemas.openxmlformats.org/officeDocument/2006/relationships/image" Target="/media/image2.bin" Id="R9b01ab44218541aa" /><Relationship Type="http://schemas.openxmlformats.org/officeDocument/2006/relationships/image" Target="/media/image3.bin" Id="Rb32c53837a6b4db5" /><Relationship Type="http://schemas.openxmlformats.org/officeDocument/2006/relationships/image" Target="/media/image4.bin" Id="Rcbcd342a70b342cd" /></Relationships>
</file>