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52fce21eb745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淡江品牌 校友齊讚-電算系、大陸所校友 教育部常務次長 林騰蛟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110學年度新生特刊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回想起在淡江電算系（現資工系），以及大陸所碩士在職專班的這段求學時光，儘管身兼國小教師與大學生的雙重身分，我仍堅持把握時間完成學業。」受限正職工作的時間以及對資訊工程興趣，使我捨棄插班就讀大學日間部的錄取機會，選擇夜間部的淡江電算系，開啟了我白天擔任教師，晚上搭乘火車到淡水上課的充實人生。
</w:t>
          <w:br/>
          <w:t>即使工作在身，也沒有減少我的讀書時間，大二入學的我，缺少大一的電腦基礎，於是我盡力利用每一分鐘，在家先預習「工程數學」，並把握剩餘的在校時間去摸索電腦設備、撰寫程式等，常常晚上在學校的機房跑程式，一待就待到天亮，那些日子至今仍記憶猶新，難以忘懷。
</w:t>
          <w:br/>
          <w:t>電算系畢業後，我順利考取高等考試「電子計算人員」及「科技教育行政人員」的資格，讓我能夠橫跨資訊與教育兩大領域；而修讀大陸所時，接觸大陸高等教育體制及產學合作相關議題，奠定了我對臺陸教育體制的了解，在我擔任教育部技職司司長時，得以完善的訂定首屆招收陸生簡章，在工作領域更加如魚得水。回首求學路程，自己所擁有的資訊能力及對兩岸教育體制的了解，實際應用於工作中的經驗，深刻體認到，大學期間認真學到的知識技能，即使身處不同領域，都有可能在未來工作派上用場，因此千萬別拒絕任何學習機會，因為這些都有可能是生活成長過程中的養分。
</w:t>
          <w:br/>
          <w:t>「大學四年的時間，足夠讓你培養一項專業。」我認為，在大學期間確定自己的志業是非常重要的事，也許有些大學新鮮人對於錄取的科系感到迷茫，或對正在修讀的科系不感興趣，那應多試探其他系所的課程，可透過轉系等方式找到喜歡的領域，也可藉由跨院系選課，獲取不同的專業知識，不要因未接觸過就畫地自限，凡事都要嘗試才知道適合與否，興趣也可後天培養。
</w:t>
          <w:br/>
          <w:t>「沒有專業，沒有前途；只有專業，前途有限。」擁有一技之長固然重要，但專業只是基本功，因為在步入職場工作時，除了硬實力，也需備妥人際溝通、解決問題等軟實力。建議學弟妹培養第二外語及資訊能力，也可利用寒暑假至企業實習，累積在業界的工作經驗，為履歷增添不一樣的風采，期許你們把握珍貴的四年時光，充實自己，定下目標後，持之以恆，永不放棄，努力成為專業領域中的佼佼者，實踐自己的理想。（文／張容慈 整理、攝影／黃偉）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52672"/>
              <wp:effectExtent l="0" t="0" r="0" b="0"/>
              <wp:docPr id="1" name="IMG_8e0922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8/m\af13d897-998b-4a24-ba3f-cd053f7f2d66.jpg"/>
                      <pic:cNvPicPr/>
                    </pic:nvPicPr>
                    <pic:blipFill>
                      <a:blip xmlns:r="http://schemas.openxmlformats.org/officeDocument/2006/relationships" r:embed="R2511857d8e4145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52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11857d8e414556" /></Relationships>
</file>