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de120c1c4f451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110學年度新生開學典禮 線上宣導學習須知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姚順富淡水校園報導】本學年度大學部、研究所新生開學典禮因疫情影響，9月15日上午9時以線上直播方式舉行，首播參與人數逾1,200位，原定系務講習及新生健康檢查則延後辦理。往年依循傳統由校長帶領新生親自走上克難坡，今年改為播放之前校長率領副校長、各學院院長及一、二級主管等師長，一起和新生登上132階克難坡的影片，除傳承校訓「樸實剛毅」精神外，更期許同學以奮力前進的勇氣，來迎接全新的大學生活。
</w:t>
          <w:br/>
          <w:t>校長葛煥昭首先歡迎110學年度的淡江新鮮人，接著介紹學校概況與辦學績效。本校創立於1950年，長期推動國際化、資訊化、未來化教育理念，規劃專業、通識教育、課外活動三環課程及深化德、智、體、群、美五育內涵，培育學生具備八大素養，成為心靈卓越的淡江人。除了榮獲教育部大專校院國際化品質視導特優獎外，1994年首創「大三出國研習」計畫，至108學年度共有8,250位大三學生出國留學，根據2022年泰晤士高等教育世界大學排名，淡江排行全國第20名；《Cheers》「企業最愛大學生調查」24年蟬聯私校第1；2021年《遠見》雜誌公佈「台灣最佳大學排行榜」，獲得「文法商大學」排名私校第1，在國內外多項排名亦深獲肯定。本校陸續成立150個各類型校友會，累計28萬名校友在世界各地發光發熱，這都是新生未來的最佳後盾，最後祝福大家在淡江學習愉快、學有所成。
</w:t>
          <w:br/>
          <w:t>為了讓新生能更快適應大學生活，教務長林俊宏針對系所課程架構、選課規定、英語畢業門檻、基本素養、輔系與雙主修，以及各學分學程進行說明；學務長武士戎盼新生善用學務處的各項資源，例如生活輔導、課外活動、衛生保健、住宿環境及諮商輔導等；總務長蕭瑞祥宣導校園安全、交通及環保資訊，並鼓勵學生自備餐具，降低染疫風險。來自馬來西亞的資工一黃子豪分享，「對淡江無圍牆的特色深具印象，在葛校長的介紹後，我更瞭解學校的歷史發展，非常期待即將展開的大學生活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31008"/>
              <wp:effectExtent l="0" t="0" r="0" b="0"/>
              <wp:docPr id="1" name="IMG_d6b06cd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9/m\65948658-eb4f-46db-8232-433ebeb39006.jpg"/>
                      <pic:cNvPicPr/>
                    </pic:nvPicPr>
                    <pic:blipFill>
                      <a:blip xmlns:r="http://schemas.openxmlformats.org/officeDocument/2006/relationships" r:embed="Rc0c389f7ddfd487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310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1822704"/>
              <wp:effectExtent l="0" t="0" r="0" b="0"/>
              <wp:docPr id="1" name="IMG_a745b04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9/m\e1433ad0-b460-4ca6-adc3-be4fd191909b.jpg"/>
                      <pic:cNvPicPr/>
                    </pic:nvPicPr>
                    <pic:blipFill>
                      <a:blip xmlns:r="http://schemas.openxmlformats.org/officeDocument/2006/relationships" r:embed="Rd679a2b1e61d4a8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18227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0c389f7ddfd4873" /><Relationship Type="http://schemas.openxmlformats.org/officeDocument/2006/relationships/image" Target="/media/image2.bin" Id="Rd679a2b1e61d4a8a" /></Relationships>
</file>